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6469F5" w14:textId="1DDAF2CD" w:rsidR="005B6955" w:rsidRPr="005B6955" w:rsidRDefault="005B6955" w:rsidP="005B6955">
      <w:pPr>
        <w:pStyle w:val="NormaleWeb"/>
        <w:rPr>
          <w:rFonts w:asciiTheme="majorHAnsi" w:hAnsiTheme="majorHAnsi" w:cstheme="majorHAnsi"/>
          <w:b/>
          <w:bCs/>
          <w:szCs w:val="22"/>
        </w:rPr>
      </w:pPr>
      <w:r w:rsidRPr="005B6955">
        <w:rPr>
          <w:rFonts w:asciiTheme="majorHAnsi" w:hAnsiTheme="majorHAnsi" w:cstheme="majorHAnsi"/>
          <w:b/>
          <w:bCs/>
          <w:szCs w:val="22"/>
        </w:rPr>
        <w:t>INFORMATIVA AI SENSI DELL'ART. 13 DEL REGOLAMENTO (UE) 2016/679 SUL TRATTAMENTO DEI DATI PERSONALI DEI SOGGETTI CHE SEGNALANO ILLECITI (ART. 6 D.LGS. 231/01) </w:t>
      </w:r>
    </w:p>
    <w:p w14:paraId="2C742E64" w14:textId="712D3892"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Ai sensi dell’art. 13 del Regolamento (UE) 2016/679 (GDPR), La informiamo che i dati personali (di seguito solo “Dati”) forniti da Lei all’Azienda </w:t>
      </w:r>
      <w:r w:rsidRPr="005B6955">
        <w:rPr>
          <w:rFonts w:asciiTheme="majorHAnsi" w:hAnsiTheme="majorHAnsi" w:cstheme="majorHAnsi"/>
          <w:b/>
          <w:bCs/>
          <w:i/>
          <w:iCs/>
          <w:szCs w:val="22"/>
        </w:rPr>
        <w:t>Medov S.r.l. </w:t>
      </w:r>
      <w:r w:rsidRPr="005B6955">
        <w:rPr>
          <w:rFonts w:asciiTheme="majorHAnsi" w:hAnsiTheme="majorHAnsi" w:cstheme="majorHAnsi"/>
          <w:szCs w:val="22"/>
        </w:rPr>
        <w:t>saranno registrati nelle banche dati della Società e trattati, </w:t>
      </w:r>
      <w:r w:rsidRPr="005B6955">
        <w:rPr>
          <w:rFonts w:asciiTheme="majorHAnsi" w:hAnsiTheme="majorHAnsi" w:cstheme="majorHAnsi"/>
          <w:b/>
          <w:bCs/>
          <w:szCs w:val="22"/>
        </w:rPr>
        <w:t>ai soli fini di gestire le segnalazioni di illeciti ai sensi dell’art. 6 del D.lgs. 231/01 che Lei dovesse effettuare nei confronti di un soggetto</w:t>
      </w:r>
      <w:r w:rsidRPr="005B6955">
        <w:rPr>
          <w:rFonts w:asciiTheme="majorHAnsi" w:hAnsiTheme="majorHAnsi" w:cstheme="majorHAnsi"/>
          <w:szCs w:val="22"/>
        </w:rPr>
        <w:t>. </w:t>
      </w:r>
    </w:p>
    <w:p w14:paraId="00246FB3" w14:textId="77777777" w:rsidR="005B6955" w:rsidRPr="005B6955" w:rsidRDefault="005B6955" w:rsidP="005B6955">
      <w:pPr>
        <w:pStyle w:val="NormaleWeb"/>
        <w:numPr>
          <w:ilvl w:val="0"/>
          <w:numId w:val="32"/>
        </w:numPr>
        <w:rPr>
          <w:rFonts w:asciiTheme="majorHAnsi" w:hAnsiTheme="majorHAnsi" w:cstheme="majorHAnsi"/>
          <w:szCs w:val="22"/>
        </w:rPr>
      </w:pPr>
      <w:r w:rsidRPr="005B6955">
        <w:rPr>
          <w:rFonts w:asciiTheme="majorHAnsi" w:hAnsiTheme="majorHAnsi" w:cstheme="majorHAnsi"/>
          <w:b/>
          <w:bCs/>
          <w:szCs w:val="22"/>
        </w:rPr>
        <w:t>Chi tratta i Dati?</w:t>
      </w:r>
      <w:r w:rsidRPr="005B6955">
        <w:rPr>
          <w:rFonts w:asciiTheme="majorHAnsi" w:hAnsiTheme="majorHAnsi" w:cstheme="majorHAnsi"/>
          <w:szCs w:val="22"/>
        </w:rPr>
        <w:t> </w:t>
      </w:r>
    </w:p>
    <w:p w14:paraId="10DDD071" w14:textId="77777777"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Il Titolare del trattamento è </w:t>
      </w:r>
      <w:r w:rsidRPr="005B6955">
        <w:rPr>
          <w:rFonts w:asciiTheme="majorHAnsi" w:hAnsiTheme="majorHAnsi" w:cstheme="majorHAnsi"/>
          <w:b/>
          <w:bCs/>
          <w:i/>
          <w:iCs/>
          <w:szCs w:val="22"/>
        </w:rPr>
        <w:t>Medov Srl</w:t>
      </w:r>
      <w:r w:rsidRPr="005B6955">
        <w:rPr>
          <w:rFonts w:asciiTheme="majorHAnsi" w:hAnsiTheme="majorHAnsi" w:cstheme="majorHAnsi"/>
          <w:szCs w:val="22"/>
        </w:rPr>
        <w:t>, P.I./C.F. 01481480992, con sede legale in Largo San Giuseppe, 3/36 - 16121 Genova (GE) </w:t>
      </w:r>
      <w:proofErr w:type="spellStart"/>
      <w:r w:rsidRPr="005B6955">
        <w:rPr>
          <w:rFonts w:asciiTheme="majorHAnsi" w:hAnsiTheme="majorHAnsi" w:cstheme="majorHAnsi"/>
          <w:szCs w:val="22"/>
        </w:rPr>
        <w:t>pec</w:t>
      </w:r>
      <w:proofErr w:type="spellEnd"/>
      <w:r w:rsidRPr="005B6955">
        <w:rPr>
          <w:rFonts w:asciiTheme="majorHAnsi" w:hAnsiTheme="majorHAnsi" w:cstheme="majorHAnsi"/>
          <w:szCs w:val="22"/>
        </w:rPr>
        <w:t> </w:t>
      </w:r>
      <w:hyperlink r:id="rId8" w:tgtFrame="_blank" w:history="1">
        <w:r w:rsidRPr="005B6955">
          <w:rPr>
            <w:rStyle w:val="Collegamentoipertestuale"/>
            <w:rFonts w:asciiTheme="majorHAnsi" w:hAnsiTheme="majorHAnsi" w:cstheme="majorHAnsi"/>
            <w:szCs w:val="22"/>
          </w:rPr>
          <w:t>medov@pec.it</w:t>
        </w:r>
      </w:hyperlink>
      <w:r w:rsidRPr="005B6955">
        <w:rPr>
          <w:rFonts w:asciiTheme="majorHAnsi" w:hAnsiTheme="majorHAnsi" w:cstheme="majorHAnsi"/>
          <w:szCs w:val="22"/>
        </w:rPr>
        <w:t>, in persona del legale rappresentante pro tempore. Il titolare garantisce che il trattamento dei dati personali si svolga nel rispetto dei diritti e delle libertà fondamentali, nonché della dignità, con particolare riferimento alla riservatezza, all'identità personale e al diritto alla protezione dei dati personali dell'interessato. </w:t>
      </w:r>
    </w:p>
    <w:p w14:paraId="28922B30" w14:textId="77777777"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Può contattare il Titolare: </w:t>
      </w:r>
    </w:p>
    <w:p w14:paraId="0A8F91C3" w14:textId="77777777" w:rsidR="005B6955" w:rsidRPr="005B6955" w:rsidRDefault="005B6955" w:rsidP="005B6955">
      <w:pPr>
        <w:pStyle w:val="NormaleWeb"/>
        <w:numPr>
          <w:ilvl w:val="0"/>
          <w:numId w:val="33"/>
        </w:numPr>
        <w:rPr>
          <w:rFonts w:asciiTheme="majorHAnsi" w:hAnsiTheme="majorHAnsi" w:cstheme="majorHAnsi"/>
          <w:szCs w:val="22"/>
        </w:rPr>
      </w:pPr>
      <w:r w:rsidRPr="005B6955">
        <w:rPr>
          <w:rFonts w:asciiTheme="majorHAnsi" w:hAnsiTheme="majorHAnsi" w:cstheme="majorHAnsi"/>
          <w:szCs w:val="22"/>
        </w:rPr>
        <w:t>via e-mail all’indirizzo: </w:t>
      </w:r>
      <w:hyperlink r:id="rId9" w:tgtFrame="_blank" w:history="1">
        <w:r w:rsidRPr="005B6955">
          <w:rPr>
            <w:rStyle w:val="Collegamentoipertestuale"/>
            <w:rFonts w:asciiTheme="majorHAnsi" w:hAnsiTheme="majorHAnsi" w:cstheme="majorHAnsi"/>
            <w:szCs w:val="22"/>
          </w:rPr>
          <w:t>privacy@ilinvestimenti.com</w:t>
        </w:r>
      </w:hyperlink>
      <w:r w:rsidRPr="005B6955">
        <w:rPr>
          <w:rFonts w:asciiTheme="majorHAnsi" w:hAnsiTheme="majorHAnsi" w:cstheme="majorHAnsi"/>
          <w:szCs w:val="22"/>
        </w:rPr>
        <w:t>   </w:t>
      </w:r>
    </w:p>
    <w:p w14:paraId="27CE84DF" w14:textId="47C71E34" w:rsidR="005B6955" w:rsidRPr="005B6955" w:rsidRDefault="005B6955" w:rsidP="00BB7DC8">
      <w:pPr>
        <w:pStyle w:val="NormaleWeb"/>
        <w:numPr>
          <w:ilvl w:val="0"/>
          <w:numId w:val="34"/>
        </w:numPr>
        <w:rPr>
          <w:rFonts w:asciiTheme="majorHAnsi" w:hAnsiTheme="majorHAnsi" w:cstheme="majorHAnsi"/>
          <w:szCs w:val="22"/>
        </w:rPr>
      </w:pPr>
      <w:r w:rsidRPr="005B6955">
        <w:rPr>
          <w:rFonts w:asciiTheme="majorHAnsi" w:hAnsiTheme="majorHAnsi" w:cstheme="majorHAnsi"/>
          <w:szCs w:val="22"/>
        </w:rPr>
        <w:t>telefonicamente al numero: +39 010 54901 </w:t>
      </w:r>
    </w:p>
    <w:p w14:paraId="38CC1B1B" w14:textId="77777777" w:rsidR="005B6955" w:rsidRPr="005B6955" w:rsidRDefault="005B6955" w:rsidP="005B6955">
      <w:pPr>
        <w:pStyle w:val="NormaleWeb"/>
        <w:numPr>
          <w:ilvl w:val="0"/>
          <w:numId w:val="35"/>
        </w:numPr>
        <w:rPr>
          <w:rFonts w:asciiTheme="majorHAnsi" w:hAnsiTheme="majorHAnsi" w:cstheme="majorHAnsi"/>
          <w:szCs w:val="22"/>
        </w:rPr>
      </w:pPr>
      <w:r w:rsidRPr="005B6955">
        <w:rPr>
          <w:rFonts w:asciiTheme="majorHAnsi" w:hAnsiTheme="majorHAnsi" w:cstheme="majorHAnsi"/>
          <w:b/>
          <w:bCs/>
          <w:szCs w:val="22"/>
        </w:rPr>
        <w:t>Chi supervisiona il trattamento dei Dati?</w:t>
      </w:r>
      <w:r w:rsidRPr="005B6955">
        <w:rPr>
          <w:rFonts w:asciiTheme="majorHAnsi" w:hAnsiTheme="majorHAnsi" w:cstheme="majorHAnsi"/>
          <w:szCs w:val="22"/>
        </w:rPr>
        <w:t> </w:t>
      </w:r>
    </w:p>
    <w:p w14:paraId="0938A837" w14:textId="77777777"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Il Responsabile della Protezione dei Dati/Data </w:t>
      </w:r>
      <w:proofErr w:type="spellStart"/>
      <w:r w:rsidRPr="005B6955">
        <w:rPr>
          <w:rFonts w:asciiTheme="majorHAnsi" w:hAnsiTheme="majorHAnsi" w:cstheme="majorHAnsi"/>
          <w:szCs w:val="22"/>
        </w:rPr>
        <w:t>Protection</w:t>
      </w:r>
      <w:proofErr w:type="spellEnd"/>
      <w:r w:rsidRPr="005B6955">
        <w:rPr>
          <w:rFonts w:asciiTheme="majorHAnsi" w:hAnsiTheme="majorHAnsi" w:cstheme="majorHAnsi"/>
          <w:szCs w:val="22"/>
        </w:rPr>
        <w:t> </w:t>
      </w:r>
      <w:proofErr w:type="spellStart"/>
      <w:r w:rsidRPr="005B6955">
        <w:rPr>
          <w:rFonts w:asciiTheme="majorHAnsi" w:hAnsiTheme="majorHAnsi" w:cstheme="majorHAnsi"/>
          <w:szCs w:val="22"/>
        </w:rPr>
        <w:t>Officer</w:t>
      </w:r>
      <w:proofErr w:type="spellEnd"/>
      <w:r w:rsidRPr="005B6955">
        <w:rPr>
          <w:rFonts w:asciiTheme="majorHAnsi" w:hAnsiTheme="majorHAnsi" w:cstheme="majorHAnsi"/>
          <w:szCs w:val="22"/>
        </w:rPr>
        <w:t> (RPD/DPO) che supervisiona la corretta gestione dei Dati ai fini di garantire il complessivo rispetto del GDPR è Massimiliano </w:t>
      </w:r>
      <w:proofErr w:type="spellStart"/>
      <w:r w:rsidRPr="005B6955">
        <w:rPr>
          <w:rFonts w:asciiTheme="majorHAnsi" w:hAnsiTheme="majorHAnsi" w:cstheme="majorHAnsi"/>
          <w:szCs w:val="22"/>
        </w:rPr>
        <w:t>Calzia</w:t>
      </w:r>
      <w:proofErr w:type="spellEnd"/>
      <w:r w:rsidRPr="005B6955">
        <w:rPr>
          <w:rFonts w:asciiTheme="majorHAnsi" w:hAnsiTheme="majorHAnsi" w:cstheme="majorHAnsi"/>
          <w:szCs w:val="22"/>
        </w:rPr>
        <w:t>, reperibile all'account e-mail </w:t>
      </w:r>
      <w:hyperlink r:id="rId10" w:tgtFrame="_blank" w:history="1">
        <w:r w:rsidRPr="005B6955">
          <w:rPr>
            <w:rStyle w:val="Collegamentoipertestuale"/>
            <w:rFonts w:asciiTheme="majorHAnsi" w:hAnsiTheme="majorHAnsi" w:cstheme="majorHAnsi"/>
            <w:szCs w:val="22"/>
          </w:rPr>
          <w:t>m.calzia.dpo@gmail.com</w:t>
        </w:r>
      </w:hyperlink>
      <w:r w:rsidRPr="005B6955">
        <w:rPr>
          <w:rFonts w:asciiTheme="majorHAnsi" w:hAnsiTheme="majorHAnsi" w:cstheme="majorHAnsi"/>
          <w:szCs w:val="22"/>
        </w:rPr>
        <w:t>. Il DPO non avrà comunque, mai in nessun modo, possibilità di accedere/vedere ai/i dati personali e quindi all’identità del soggetto segnalante (salvo non venga da quest’ultimo interpellato e specificamente autorizzato).  </w:t>
      </w:r>
    </w:p>
    <w:p w14:paraId="5D99EB71" w14:textId="77777777"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 </w:t>
      </w:r>
    </w:p>
    <w:p w14:paraId="74EA475B" w14:textId="77777777" w:rsidR="005B6955" w:rsidRPr="005B6955" w:rsidRDefault="005B6955" w:rsidP="005B6955">
      <w:pPr>
        <w:pStyle w:val="NormaleWeb"/>
        <w:numPr>
          <w:ilvl w:val="0"/>
          <w:numId w:val="36"/>
        </w:numPr>
        <w:rPr>
          <w:rFonts w:asciiTheme="majorHAnsi" w:hAnsiTheme="majorHAnsi" w:cstheme="majorHAnsi"/>
          <w:szCs w:val="22"/>
        </w:rPr>
      </w:pPr>
      <w:r w:rsidRPr="005B6955">
        <w:rPr>
          <w:rFonts w:asciiTheme="majorHAnsi" w:hAnsiTheme="majorHAnsi" w:cstheme="majorHAnsi"/>
          <w:b/>
          <w:bCs/>
          <w:szCs w:val="22"/>
        </w:rPr>
        <w:t>Quali Dati saranno trattati, con quali finalità e attraverso quale base giuridica?</w:t>
      </w:r>
      <w:r w:rsidRPr="005B6955">
        <w:rPr>
          <w:rFonts w:asciiTheme="majorHAnsi" w:hAnsiTheme="majorHAnsi" w:cstheme="majorHAnsi"/>
          <w:szCs w:val="22"/>
        </w:rPr>
        <w:t> </w:t>
      </w:r>
    </w:p>
    <w:p w14:paraId="5AC0712F" w14:textId="77777777"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Il trattamento in questione comporta il conferimento, tramite compilazione di un form su apposita </w:t>
      </w:r>
      <w:hyperlink r:id="rId11" w:tgtFrame="_blank" w:history="1">
        <w:r w:rsidRPr="005B6955">
          <w:rPr>
            <w:rStyle w:val="Collegamentoipertestuale"/>
            <w:rFonts w:asciiTheme="majorHAnsi" w:hAnsiTheme="majorHAnsi" w:cstheme="majorHAnsi"/>
            <w:szCs w:val="22"/>
          </w:rPr>
          <w:t>piattaforma informatica</w:t>
        </w:r>
      </w:hyperlink>
      <w:r w:rsidRPr="005B6955">
        <w:rPr>
          <w:rFonts w:asciiTheme="majorHAnsi" w:hAnsiTheme="majorHAnsi" w:cstheme="majorHAnsi"/>
          <w:szCs w:val="22"/>
        </w:rPr>
        <w:t> (chiaramente e facilmente accessibile sul sito </w:t>
      </w:r>
      <w:hyperlink r:id="rId12" w:tgtFrame="_blank" w:history="1">
        <w:r w:rsidRPr="005B6955">
          <w:rPr>
            <w:rStyle w:val="Collegamentoipertestuale"/>
            <w:rFonts w:asciiTheme="majorHAnsi" w:hAnsiTheme="majorHAnsi" w:cstheme="majorHAnsi"/>
            <w:szCs w:val="22"/>
          </w:rPr>
          <w:t>www.medov.it</w:t>
        </w:r>
      </w:hyperlink>
      <w:r w:rsidRPr="005B6955">
        <w:rPr>
          <w:rFonts w:asciiTheme="majorHAnsi" w:hAnsiTheme="majorHAnsi" w:cstheme="majorHAnsi"/>
          <w:szCs w:val="22"/>
        </w:rPr>
        <w:t>), di dati comuni quali:  </w:t>
      </w:r>
    </w:p>
    <w:p w14:paraId="23C2ED1F" w14:textId="77777777" w:rsidR="005B6955" w:rsidRPr="005B6955" w:rsidRDefault="005B6955" w:rsidP="005B6955">
      <w:pPr>
        <w:pStyle w:val="NormaleWeb"/>
        <w:numPr>
          <w:ilvl w:val="0"/>
          <w:numId w:val="37"/>
        </w:numPr>
        <w:rPr>
          <w:rFonts w:asciiTheme="majorHAnsi" w:hAnsiTheme="majorHAnsi" w:cstheme="majorHAnsi"/>
          <w:szCs w:val="22"/>
        </w:rPr>
      </w:pPr>
      <w:r w:rsidRPr="005B6955">
        <w:rPr>
          <w:rFonts w:asciiTheme="majorHAnsi" w:hAnsiTheme="majorHAnsi" w:cstheme="majorHAnsi"/>
          <w:szCs w:val="22"/>
        </w:rPr>
        <w:t>dati anagrafici, quali nome e cognome, data di nascita; </w:t>
      </w:r>
    </w:p>
    <w:p w14:paraId="080F77F6" w14:textId="77777777" w:rsidR="005B6955" w:rsidRPr="005B6955" w:rsidRDefault="005B6955" w:rsidP="005B6955">
      <w:pPr>
        <w:pStyle w:val="NormaleWeb"/>
        <w:numPr>
          <w:ilvl w:val="0"/>
          <w:numId w:val="38"/>
        </w:numPr>
        <w:rPr>
          <w:rFonts w:asciiTheme="majorHAnsi" w:hAnsiTheme="majorHAnsi" w:cstheme="majorHAnsi"/>
          <w:szCs w:val="22"/>
        </w:rPr>
      </w:pPr>
      <w:r w:rsidRPr="005B6955">
        <w:rPr>
          <w:rFonts w:asciiTheme="majorHAnsi" w:hAnsiTheme="majorHAnsi" w:cstheme="majorHAnsi"/>
          <w:szCs w:val="22"/>
        </w:rPr>
        <w:lastRenderedPageBreak/>
        <w:t>codice fiscale; </w:t>
      </w:r>
    </w:p>
    <w:p w14:paraId="5479C699" w14:textId="77777777" w:rsidR="005B6955" w:rsidRPr="005B6955" w:rsidRDefault="005B6955" w:rsidP="005B6955">
      <w:pPr>
        <w:pStyle w:val="NormaleWeb"/>
        <w:numPr>
          <w:ilvl w:val="0"/>
          <w:numId w:val="39"/>
        </w:numPr>
        <w:rPr>
          <w:rFonts w:asciiTheme="majorHAnsi" w:hAnsiTheme="majorHAnsi" w:cstheme="majorHAnsi"/>
          <w:szCs w:val="22"/>
        </w:rPr>
      </w:pPr>
      <w:r w:rsidRPr="005B6955">
        <w:rPr>
          <w:rFonts w:asciiTheme="majorHAnsi" w:hAnsiTheme="majorHAnsi" w:cstheme="majorHAnsi"/>
          <w:szCs w:val="22"/>
        </w:rPr>
        <w:t>dati di contatto, quali indirizzo e-mail e numero di telefono;  </w:t>
      </w:r>
    </w:p>
    <w:p w14:paraId="5EC4B831" w14:textId="77777777" w:rsidR="005B6955" w:rsidRPr="005B6955" w:rsidRDefault="005B6955" w:rsidP="005B6955">
      <w:pPr>
        <w:pStyle w:val="NormaleWeb"/>
        <w:numPr>
          <w:ilvl w:val="0"/>
          <w:numId w:val="40"/>
        </w:numPr>
        <w:rPr>
          <w:rFonts w:asciiTheme="majorHAnsi" w:hAnsiTheme="majorHAnsi" w:cstheme="majorHAnsi"/>
          <w:szCs w:val="22"/>
        </w:rPr>
      </w:pPr>
      <w:r w:rsidRPr="005B6955">
        <w:rPr>
          <w:rFonts w:asciiTheme="majorHAnsi" w:hAnsiTheme="majorHAnsi" w:cstheme="majorHAnsi"/>
          <w:szCs w:val="22"/>
        </w:rPr>
        <w:t>dati sulla qualifica professionale ricoperta; </w:t>
      </w:r>
    </w:p>
    <w:p w14:paraId="3BDB1D1F" w14:textId="77777777" w:rsidR="005B6955" w:rsidRPr="005B6955" w:rsidRDefault="005B6955" w:rsidP="005B6955">
      <w:pPr>
        <w:pStyle w:val="NormaleWeb"/>
        <w:numPr>
          <w:ilvl w:val="0"/>
          <w:numId w:val="41"/>
        </w:numPr>
        <w:rPr>
          <w:rFonts w:asciiTheme="majorHAnsi" w:hAnsiTheme="majorHAnsi" w:cstheme="majorHAnsi"/>
          <w:szCs w:val="22"/>
        </w:rPr>
      </w:pPr>
      <w:r w:rsidRPr="005B6955">
        <w:rPr>
          <w:rFonts w:asciiTheme="majorHAnsi" w:hAnsiTheme="majorHAnsi" w:cstheme="majorHAnsi"/>
          <w:szCs w:val="22"/>
        </w:rPr>
        <w:t>dati e informazioni ulteriori connessi alla condotta illecita riportata; </w:t>
      </w:r>
    </w:p>
    <w:p w14:paraId="5FF908A0" w14:textId="77777777"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nonché eventuali particolari categorie di dati relativi all’appartenenza sindacale. </w:t>
      </w:r>
    </w:p>
    <w:p w14:paraId="6FCCBE36" w14:textId="77777777"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I Dati personali trattati appartengo al personale di </w:t>
      </w:r>
      <w:r w:rsidRPr="005B6955">
        <w:rPr>
          <w:rFonts w:asciiTheme="majorHAnsi" w:hAnsiTheme="majorHAnsi" w:cstheme="majorHAnsi"/>
          <w:b/>
          <w:bCs/>
          <w:i/>
          <w:iCs/>
          <w:szCs w:val="22"/>
        </w:rPr>
        <w:t>Medov Srl</w:t>
      </w:r>
      <w:r w:rsidRPr="005B6955">
        <w:rPr>
          <w:rFonts w:asciiTheme="majorHAnsi" w:hAnsiTheme="majorHAnsi" w:cstheme="majorHAnsi"/>
          <w:szCs w:val="22"/>
        </w:rPr>
        <w:t>, a collaboratori e/o fornitori in qualità di segnalanti e soggetti coinvolti. </w:t>
      </w:r>
    </w:p>
    <w:p w14:paraId="1CAA0086" w14:textId="77777777"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La suddetta piattaforma informatica è dotata di un protocollo di crittografia che garantisce la segregazione dell’identità del soggetto segnalante dal contenuto della segnalazione. Solo ove strettamente necessario ai fini dell’attività di verifica o su istanza degli organi esterni inquirenti, l’</w:t>
      </w:r>
      <w:proofErr w:type="spellStart"/>
      <w:r w:rsidRPr="005B6955">
        <w:rPr>
          <w:rFonts w:asciiTheme="majorHAnsi" w:hAnsiTheme="majorHAnsi" w:cstheme="majorHAnsi"/>
          <w:szCs w:val="22"/>
        </w:rPr>
        <w:t>OdV</w:t>
      </w:r>
      <w:proofErr w:type="spellEnd"/>
      <w:r w:rsidRPr="005B6955">
        <w:rPr>
          <w:rFonts w:asciiTheme="majorHAnsi" w:hAnsiTheme="majorHAnsi" w:cstheme="majorHAnsi"/>
          <w:szCs w:val="22"/>
        </w:rPr>
        <w:t> (o il personale incaricato strettamente autorizzato in regime esclusivo), può, riportando adeguata motivazione, effettuare l’associazione della segnalazione con l’identità del soggetto segnalante. In tal caso, ad eccezione dei casi in cui sia configurabile una responsabilità a titolo di calunnia e di diffamazione ai sensi delle disposizioni del Codice penale o dell’art. 2043 del Codice civile e delle ipotesi in cui l’anonimato non sia opponibile per legge (ad esempio, indagini penali, tributarie o amministrative, ispezioni di organi di controllo), l’identità del soggetto segnalante viene protetta in tutte le fasi successive alla segnalazione. </w:t>
      </w:r>
    </w:p>
    <w:p w14:paraId="40E2E587" w14:textId="77777777"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I dati forniti vengono trattati esclusivamente per le seguenti finalità: </w:t>
      </w:r>
    </w:p>
    <w:p w14:paraId="5B8C4582" w14:textId="77777777" w:rsidR="005B6955" w:rsidRPr="005B6955" w:rsidRDefault="005B6955" w:rsidP="005B6955">
      <w:pPr>
        <w:pStyle w:val="NormaleWeb"/>
        <w:numPr>
          <w:ilvl w:val="0"/>
          <w:numId w:val="42"/>
        </w:numPr>
        <w:rPr>
          <w:rFonts w:asciiTheme="majorHAnsi" w:hAnsiTheme="majorHAnsi" w:cstheme="majorHAnsi"/>
          <w:szCs w:val="22"/>
        </w:rPr>
      </w:pPr>
      <w:r w:rsidRPr="005B6955">
        <w:rPr>
          <w:rFonts w:asciiTheme="majorHAnsi" w:hAnsiTheme="majorHAnsi" w:cstheme="majorHAnsi"/>
          <w:szCs w:val="22"/>
        </w:rPr>
        <w:t>Corretta e completa gestione del procedimento di Whistleblowing in conformità alla vigente normativa in materia; </w:t>
      </w:r>
    </w:p>
    <w:p w14:paraId="2F53616C" w14:textId="77777777" w:rsidR="005B6955" w:rsidRPr="005B6955" w:rsidRDefault="005B6955" w:rsidP="005B6955">
      <w:pPr>
        <w:pStyle w:val="NormaleWeb"/>
        <w:numPr>
          <w:ilvl w:val="0"/>
          <w:numId w:val="43"/>
        </w:numPr>
        <w:rPr>
          <w:rFonts w:asciiTheme="majorHAnsi" w:hAnsiTheme="majorHAnsi" w:cstheme="majorHAnsi"/>
          <w:szCs w:val="22"/>
        </w:rPr>
      </w:pPr>
      <w:r w:rsidRPr="005B6955">
        <w:rPr>
          <w:rFonts w:asciiTheme="majorHAnsi" w:hAnsiTheme="majorHAnsi" w:cstheme="majorHAnsi"/>
          <w:szCs w:val="22"/>
        </w:rPr>
        <w:t>Necessarie attività istruttorie volte a verificare la fondatezza del fatto oggetto di segnalazione, ai sensi dell’art. 54-bis “Tutela del dipendente pubblico che segnala illeciti” del D.lgs. n. 165/2001, e l’adozione dei conseguenti provvedimenti; </w:t>
      </w:r>
    </w:p>
    <w:p w14:paraId="2CCD33DE" w14:textId="77777777" w:rsidR="005B6955" w:rsidRPr="005B6955" w:rsidRDefault="005B6955" w:rsidP="005B6955">
      <w:pPr>
        <w:pStyle w:val="NormaleWeb"/>
        <w:numPr>
          <w:ilvl w:val="0"/>
          <w:numId w:val="44"/>
        </w:numPr>
        <w:rPr>
          <w:rFonts w:asciiTheme="majorHAnsi" w:hAnsiTheme="majorHAnsi" w:cstheme="majorHAnsi"/>
          <w:szCs w:val="22"/>
        </w:rPr>
      </w:pPr>
      <w:r w:rsidRPr="005B6955">
        <w:rPr>
          <w:rFonts w:asciiTheme="majorHAnsi" w:hAnsiTheme="majorHAnsi" w:cstheme="majorHAnsi"/>
          <w:szCs w:val="22"/>
        </w:rPr>
        <w:t>Accertare eventuali illeciti; </w:t>
      </w:r>
    </w:p>
    <w:p w14:paraId="574B9800" w14:textId="77777777" w:rsidR="005B6955" w:rsidRPr="005B6955" w:rsidRDefault="005B6955" w:rsidP="005B6955">
      <w:pPr>
        <w:pStyle w:val="NormaleWeb"/>
        <w:numPr>
          <w:ilvl w:val="0"/>
          <w:numId w:val="45"/>
        </w:numPr>
        <w:rPr>
          <w:rFonts w:asciiTheme="majorHAnsi" w:hAnsiTheme="majorHAnsi" w:cstheme="majorHAnsi"/>
          <w:szCs w:val="22"/>
        </w:rPr>
      </w:pPr>
      <w:r w:rsidRPr="005B6955">
        <w:rPr>
          <w:rFonts w:asciiTheme="majorHAnsi" w:hAnsiTheme="majorHAnsi" w:cstheme="majorHAnsi"/>
          <w:szCs w:val="22"/>
        </w:rPr>
        <w:t>Tutela in giudizio di un diritto del Titolare del trattamento; </w:t>
      </w:r>
    </w:p>
    <w:p w14:paraId="0A13155D" w14:textId="77777777" w:rsidR="005B6955" w:rsidRPr="005B6955" w:rsidRDefault="005B6955" w:rsidP="005B6955">
      <w:pPr>
        <w:pStyle w:val="NormaleWeb"/>
        <w:numPr>
          <w:ilvl w:val="0"/>
          <w:numId w:val="46"/>
        </w:numPr>
        <w:rPr>
          <w:rFonts w:asciiTheme="majorHAnsi" w:hAnsiTheme="majorHAnsi" w:cstheme="majorHAnsi"/>
          <w:szCs w:val="22"/>
        </w:rPr>
      </w:pPr>
      <w:r w:rsidRPr="005B6955">
        <w:rPr>
          <w:rFonts w:asciiTheme="majorHAnsi" w:hAnsiTheme="majorHAnsi" w:cstheme="majorHAnsi"/>
          <w:szCs w:val="22"/>
        </w:rPr>
        <w:t>Risposta ad una richiesta dell’Autorità giudiziaria o Autorità alla stessa assimilata. </w:t>
      </w:r>
    </w:p>
    <w:p w14:paraId="192750B4" w14:textId="77777777"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 </w:t>
      </w:r>
    </w:p>
    <w:p w14:paraId="144FBA8C" w14:textId="77777777"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lastRenderedPageBreak/>
        <w:t>La base giuridica di tale trattamento è quindi rappresentata dall’adempimento di un obbligo legale al quale è soggetto il titolare del trattamento (art. 6, par. 1, lett. c del GDPR). </w:t>
      </w:r>
    </w:p>
    <w:p w14:paraId="0BFAEA92" w14:textId="4B506C85"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Il trattamento dei dati personali è improntato ai principi di correttezza, liceità e trasparenza e di tutela della riservatezza e dei diritti dell’interessato, nonché agli ulteriori principi previsti dall’art. 5 del Regolamento (UE) 2016/679.  </w:t>
      </w:r>
    </w:p>
    <w:p w14:paraId="3405A5A7" w14:textId="77777777" w:rsidR="005B6955" w:rsidRPr="005B6955" w:rsidRDefault="005B6955" w:rsidP="005B6955">
      <w:pPr>
        <w:pStyle w:val="NormaleWeb"/>
        <w:numPr>
          <w:ilvl w:val="0"/>
          <w:numId w:val="47"/>
        </w:numPr>
        <w:rPr>
          <w:rFonts w:asciiTheme="majorHAnsi" w:hAnsiTheme="majorHAnsi" w:cstheme="majorHAnsi"/>
          <w:szCs w:val="22"/>
        </w:rPr>
      </w:pPr>
      <w:r w:rsidRPr="005B6955">
        <w:rPr>
          <w:rFonts w:asciiTheme="majorHAnsi" w:hAnsiTheme="majorHAnsi" w:cstheme="majorHAnsi"/>
          <w:b/>
          <w:bCs/>
          <w:szCs w:val="22"/>
        </w:rPr>
        <w:t>Con quali modalità saranno trattati i Dati?</w:t>
      </w:r>
      <w:r w:rsidRPr="005B6955">
        <w:rPr>
          <w:rFonts w:asciiTheme="majorHAnsi" w:hAnsiTheme="majorHAnsi" w:cstheme="majorHAnsi"/>
          <w:szCs w:val="22"/>
        </w:rPr>
        <w:t> </w:t>
      </w:r>
    </w:p>
    <w:p w14:paraId="57B0BD80" w14:textId="77777777"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Il trattamento avrà luogo con modalità informatiche e manuali, in base a criteri compatibili e funzionali alle finalità per cui i Dati sono stati raccolti, nel rispetto delle regole di riservatezza e di sicurezza previste dalla legge e dai regolamenti interni. </w:t>
      </w:r>
    </w:p>
    <w:p w14:paraId="3262BC6E" w14:textId="77777777"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I Suoi dati sono trattati da personale autorizzato, opportunamente istruito e operante sotto l’autorità e la responsabilità del Titolare. Il trattamento dei dati personali avviene presso gli uffici e nei sistemi informatici di </w:t>
      </w:r>
      <w:r w:rsidRPr="005B6955">
        <w:rPr>
          <w:rFonts w:asciiTheme="majorHAnsi" w:hAnsiTheme="majorHAnsi" w:cstheme="majorHAnsi"/>
          <w:b/>
          <w:bCs/>
          <w:i/>
          <w:iCs/>
          <w:szCs w:val="22"/>
        </w:rPr>
        <w:t>Medov Srl </w:t>
      </w:r>
      <w:r w:rsidRPr="005B6955">
        <w:rPr>
          <w:rFonts w:asciiTheme="majorHAnsi" w:hAnsiTheme="majorHAnsi" w:cstheme="majorHAnsi"/>
          <w:szCs w:val="22"/>
        </w:rPr>
        <w:t>o, qualora fosse necessario, presso i soggetti ai quali questi vengono comunicati, utilizzando sia supporti cartacei che informatici, anche attraverso strumenti automatizzati atti a memorizzare, gestire e trasmettere i dati stessi, con l’osservanza di ogni misura cautelativa, che ne garantisca l’integrità e la riservatezza. I dati sono trattati nel rispetto del principio di minimizzazione, nonché in modo lecito e secondo correttezza. I dati trattati sono pertinenti, completi, non eccedenti rispetto alle finalità del trattamento e, se necessario, sono aggiornati. </w:t>
      </w:r>
    </w:p>
    <w:p w14:paraId="05DD3D01" w14:textId="48DBF915"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Si precisa che non sono posti in essere processi automatizzati di profilazione. </w:t>
      </w:r>
    </w:p>
    <w:p w14:paraId="137A0850" w14:textId="77777777" w:rsidR="005B6955" w:rsidRPr="005B6955" w:rsidRDefault="005B6955" w:rsidP="005B6955">
      <w:pPr>
        <w:pStyle w:val="NormaleWeb"/>
        <w:numPr>
          <w:ilvl w:val="0"/>
          <w:numId w:val="48"/>
        </w:numPr>
        <w:rPr>
          <w:rFonts w:asciiTheme="majorHAnsi" w:hAnsiTheme="majorHAnsi" w:cstheme="majorHAnsi"/>
          <w:szCs w:val="22"/>
        </w:rPr>
      </w:pPr>
      <w:r w:rsidRPr="005B6955">
        <w:rPr>
          <w:rFonts w:asciiTheme="majorHAnsi" w:hAnsiTheme="majorHAnsi" w:cstheme="majorHAnsi"/>
          <w:b/>
          <w:bCs/>
          <w:szCs w:val="22"/>
        </w:rPr>
        <w:t>Per quanto tempo saranno conservati i Dati?</w:t>
      </w:r>
      <w:r w:rsidRPr="005B6955">
        <w:rPr>
          <w:rFonts w:asciiTheme="majorHAnsi" w:hAnsiTheme="majorHAnsi" w:cstheme="majorHAnsi"/>
          <w:szCs w:val="22"/>
        </w:rPr>
        <w:t> </w:t>
      </w:r>
    </w:p>
    <w:p w14:paraId="4B9D9A56" w14:textId="77777777"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I dati personali verranno conservati per il tempo necessario al trattamento della segnalazione e comunque non oltre 5 anni, che decorrono dalla data di comunicazione dell’esito finale della procedura di segnalazione, nonché per tutto il periodo necessario allo svolgimento degli eventuali procedimenti scaturenti dalla gestione della segnalazione (disciplinare, penale, contabile). Una volta decorso il suddetto termine, i dati saranno cancellati, ex art. 14 D.lgs. n. 24/2023. </w:t>
      </w:r>
    </w:p>
    <w:p w14:paraId="7836B4B3" w14:textId="77777777"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I dati relativi a segnalazioni incomplete o ritenute infondate perché prive di elementi essenziali verranno cancellati immediatamente. </w:t>
      </w:r>
    </w:p>
    <w:p w14:paraId="65BF2099" w14:textId="77777777"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Il Titolare potrebbe essere obbligato a conservare i Dati personali per un periodo più lungo per adempiere ad un obbligo di legge o per ordine di un’autorità. </w:t>
      </w:r>
    </w:p>
    <w:p w14:paraId="29B46E17" w14:textId="36952978"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Non appena i Suoi dati personali non saranno più necessari per le finalità sopra indicate, essi saranno nei limiti del possibile cancellati o resi anonimi. </w:t>
      </w:r>
    </w:p>
    <w:p w14:paraId="09F03469" w14:textId="77777777" w:rsidR="005B6955" w:rsidRPr="005B6955" w:rsidRDefault="005B6955" w:rsidP="005B6955">
      <w:pPr>
        <w:pStyle w:val="NormaleWeb"/>
        <w:numPr>
          <w:ilvl w:val="0"/>
          <w:numId w:val="49"/>
        </w:numPr>
        <w:rPr>
          <w:rFonts w:asciiTheme="majorHAnsi" w:hAnsiTheme="majorHAnsi" w:cstheme="majorHAnsi"/>
          <w:szCs w:val="22"/>
        </w:rPr>
      </w:pPr>
      <w:r w:rsidRPr="005B6955">
        <w:rPr>
          <w:rFonts w:asciiTheme="majorHAnsi" w:hAnsiTheme="majorHAnsi" w:cstheme="majorHAnsi"/>
          <w:b/>
          <w:bCs/>
          <w:szCs w:val="22"/>
        </w:rPr>
        <w:lastRenderedPageBreak/>
        <w:t>A chi saranno comunicati i Dati?</w:t>
      </w:r>
      <w:r w:rsidRPr="005B6955">
        <w:rPr>
          <w:rFonts w:asciiTheme="majorHAnsi" w:hAnsiTheme="majorHAnsi" w:cstheme="majorHAnsi"/>
          <w:szCs w:val="22"/>
        </w:rPr>
        <w:t> </w:t>
      </w:r>
    </w:p>
    <w:p w14:paraId="5F1761A1" w14:textId="77777777"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Nei casi previsti dalla normativa, i Dati personali potranno essere comunicati all’Autorità Nazionale Anticorruzione (ANAC), all’autorità giudiziaria ordinaria o all’autorità giudiziaria contabile. Si potrà altresì procedere alla comunicazione all’autorità giudiziaria ordinaria qualora si intenda procedere nei confronti del segnalante per calunnia o diffamazione. </w:t>
      </w:r>
    </w:p>
    <w:p w14:paraId="43F1F145" w14:textId="502D8860"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Potranno avere accesso ai dati personali, per finalità strettamente tecniche ed attinenti alla gestione e amministrazione delle informazioni e dei dati ricevuti, i fornitori del servizio per la gestione della segnalazione, che agiranno in qualità di responsabili del trattamento sulla base di specifiche istruzioni fornite dal titolare (Resp. Esterno designato: I.L. INVESTIMENTI Srl).   </w:t>
      </w:r>
    </w:p>
    <w:p w14:paraId="33C1ABA0" w14:textId="77777777" w:rsidR="005B6955" w:rsidRPr="005B6955" w:rsidRDefault="005B6955" w:rsidP="005B6955">
      <w:pPr>
        <w:pStyle w:val="NormaleWeb"/>
        <w:numPr>
          <w:ilvl w:val="0"/>
          <w:numId w:val="50"/>
        </w:numPr>
        <w:rPr>
          <w:rFonts w:asciiTheme="majorHAnsi" w:hAnsiTheme="majorHAnsi" w:cstheme="majorHAnsi"/>
          <w:szCs w:val="22"/>
        </w:rPr>
      </w:pPr>
      <w:r w:rsidRPr="005B6955">
        <w:rPr>
          <w:rFonts w:asciiTheme="majorHAnsi" w:hAnsiTheme="majorHAnsi" w:cstheme="majorHAnsi"/>
          <w:b/>
          <w:bCs/>
          <w:szCs w:val="22"/>
        </w:rPr>
        <w:t>È obbligatorio o facoltativo conferire i Dati?</w:t>
      </w:r>
      <w:r w:rsidRPr="005B6955">
        <w:rPr>
          <w:rFonts w:asciiTheme="majorHAnsi" w:hAnsiTheme="majorHAnsi" w:cstheme="majorHAnsi"/>
          <w:szCs w:val="22"/>
        </w:rPr>
        <w:t> </w:t>
      </w:r>
    </w:p>
    <w:p w14:paraId="1F2202B6" w14:textId="69BCD039"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Il conferimento dei dati personali è facoltativo. Il mancato conferimento potrebbe tuttavia pregiudicare l’istruttoria della segnalazione: le segnalazioni anonime, infatti, verranno prese in considerazione solo ove si presentino adeguatamente circostanziate e rese con dovizia di particolari, in modo da far emergere fatti e situazioni connessi a contesti determinati. </w:t>
      </w:r>
    </w:p>
    <w:p w14:paraId="76CEBFA7" w14:textId="77777777" w:rsidR="005B6955" w:rsidRPr="005B6955" w:rsidRDefault="005B6955" w:rsidP="005B6955">
      <w:pPr>
        <w:pStyle w:val="NormaleWeb"/>
        <w:numPr>
          <w:ilvl w:val="0"/>
          <w:numId w:val="51"/>
        </w:numPr>
        <w:rPr>
          <w:rFonts w:asciiTheme="majorHAnsi" w:hAnsiTheme="majorHAnsi" w:cstheme="majorHAnsi"/>
          <w:szCs w:val="22"/>
        </w:rPr>
      </w:pPr>
      <w:r w:rsidRPr="005B6955">
        <w:rPr>
          <w:rFonts w:asciiTheme="majorHAnsi" w:hAnsiTheme="majorHAnsi" w:cstheme="majorHAnsi"/>
          <w:b/>
          <w:bCs/>
          <w:szCs w:val="22"/>
        </w:rPr>
        <w:t>I Dati saranno trasferiti fuori dall'Unione Europea?</w:t>
      </w:r>
      <w:r w:rsidRPr="005B6955">
        <w:rPr>
          <w:rFonts w:asciiTheme="majorHAnsi" w:hAnsiTheme="majorHAnsi" w:cstheme="majorHAnsi"/>
          <w:szCs w:val="22"/>
        </w:rPr>
        <w:t> </w:t>
      </w:r>
    </w:p>
    <w:p w14:paraId="09675FB1" w14:textId="2F187289"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I dati trattati non vengono trasferiti al di fuori dell'Unione Europea. Nel caso in cui tale trasferimento dovesse avere luogo, i dati saranno trasferiti ni Paesi che garantiscono sistemi di tutela dei dati equivalenti o superiori a quelli richiesti dai Paesi UE. </w:t>
      </w:r>
    </w:p>
    <w:p w14:paraId="5DCECE29" w14:textId="77777777" w:rsidR="005B6955" w:rsidRPr="005B6955" w:rsidRDefault="005B6955" w:rsidP="005B6955">
      <w:pPr>
        <w:pStyle w:val="NormaleWeb"/>
        <w:numPr>
          <w:ilvl w:val="0"/>
          <w:numId w:val="52"/>
        </w:numPr>
        <w:rPr>
          <w:rFonts w:asciiTheme="majorHAnsi" w:hAnsiTheme="majorHAnsi" w:cstheme="majorHAnsi"/>
          <w:szCs w:val="22"/>
        </w:rPr>
      </w:pPr>
      <w:r w:rsidRPr="005B6955">
        <w:rPr>
          <w:rFonts w:asciiTheme="majorHAnsi" w:hAnsiTheme="majorHAnsi" w:cstheme="majorHAnsi"/>
          <w:b/>
          <w:bCs/>
          <w:szCs w:val="22"/>
        </w:rPr>
        <w:t>Diritti degli interessati e modalità di esercizio</w:t>
      </w:r>
      <w:r w:rsidRPr="005B6955">
        <w:rPr>
          <w:rFonts w:asciiTheme="majorHAnsi" w:hAnsiTheme="majorHAnsi" w:cstheme="majorHAnsi"/>
          <w:szCs w:val="22"/>
        </w:rPr>
        <w:t> </w:t>
      </w:r>
    </w:p>
    <w:p w14:paraId="61C7D1F6" w14:textId="77777777"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In qualunque momento, gli interessati al trattamento dispongono di una serie di diritti ai sensi del Regolamento (UE) 2016/679, che sono: </w:t>
      </w:r>
    </w:p>
    <w:p w14:paraId="49CEA6C1" w14:textId="77777777" w:rsidR="005B6955" w:rsidRPr="005B6955" w:rsidRDefault="005B6955" w:rsidP="005B6955">
      <w:pPr>
        <w:pStyle w:val="NormaleWeb"/>
        <w:numPr>
          <w:ilvl w:val="0"/>
          <w:numId w:val="53"/>
        </w:numPr>
        <w:rPr>
          <w:rFonts w:asciiTheme="majorHAnsi" w:hAnsiTheme="majorHAnsi" w:cstheme="majorHAnsi"/>
          <w:szCs w:val="22"/>
        </w:rPr>
      </w:pPr>
      <w:r w:rsidRPr="005B6955">
        <w:rPr>
          <w:rFonts w:asciiTheme="majorHAnsi" w:hAnsiTheme="majorHAnsi" w:cstheme="majorHAnsi"/>
          <w:szCs w:val="22"/>
        </w:rPr>
        <w:t>diritto di accedere ai propri dati personali (una volta avuta la conferma che i propri Dati sono sottoposti ad un trattamento da parte del Titolare); </w:t>
      </w:r>
    </w:p>
    <w:p w14:paraId="17E01288" w14:textId="77777777" w:rsidR="005B6955" w:rsidRPr="005B6955" w:rsidRDefault="005B6955" w:rsidP="005B6955">
      <w:pPr>
        <w:pStyle w:val="NormaleWeb"/>
        <w:numPr>
          <w:ilvl w:val="0"/>
          <w:numId w:val="54"/>
        </w:numPr>
        <w:rPr>
          <w:rFonts w:asciiTheme="majorHAnsi" w:hAnsiTheme="majorHAnsi" w:cstheme="majorHAnsi"/>
          <w:szCs w:val="22"/>
        </w:rPr>
      </w:pPr>
      <w:r w:rsidRPr="005B6955">
        <w:rPr>
          <w:rFonts w:asciiTheme="majorHAnsi" w:hAnsiTheme="majorHAnsi" w:cstheme="majorHAnsi"/>
          <w:szCs w:val="22"/>
        </w:rPr>
        <w:t>di ottenere la rettifica e integrazione dei propri dati personali; </w:t>
      </w:r>
    </w:p>
    <w:p w14:paraId="0A33ABC6" w14:textId="77777777" w:rsidR="005B6955" w:rsidRPr="005B6955" w:rsidRDefault="005B6955" w:rsidP="005B6955">
      <w:pPr>
        <w:pStyle w:val="NormaleWeb"/>
        <w:numPr>
          <w:ilvl w:val="0"/>
          <w:numId w:val="55"/>
        </w:numPr>
        <w:rPr>
          <w:rFonts w:asciiTheme="majorHAnsi" w:hAnsiTheme="majorHAnsi" w:cstheme="majorHAnsi"/>
          <w:szCs w:val="22"/>
        </w:rPr>
      </w:pPr>
      <w:r w:rsidRPr="005B6955">
        <w:rPr>
          <w:rFonts w:asciiTheme="majorHAnsi" w:hAnsiTheme="majorHAnsi" w:cstheme="majorHAnsi"/>
          <w:szCs w:val="22"/>
        </w:rPr>
        <w:t>diritto di ottenere la cancellazione dei propri Dati; </w:t>
      </w:r>
    </w:p>
    <w:p w14:paraId="7B517F87" w14:textId="77777777" w:rsidR="005B6955" w:rsidRPr="005B6955" w:rsidRDefault="005B6955" w:rsidP="005B6955">
      <w:pPr>
        <w:pStyle w:val="NormaleWeb"/>
        <w:numPr>
          <w:ilvl w:val="0"/>
          <w:numId w:val="56"/>
        </w:numPr>
        <w:rPr>
          <w:rFonts w:asciiTheme="majorHAnsi" w:hAnsiTheme="majorHAnsi" w:cstheme="majorHAnsi"/>
          <w:szCs w:val="22"/>
        </w:rPr>
      </w:pPr>
      <w:r w:rsidRPr="005B6955">
        <w:rPr>
          <w:rFonts w:asciiTheme="majorHAnsi" w:hAnsiTheme="majorHAnsi" w:cstheme="majorHAnsi"/>
          <w:szCs w:val="22"/>
        </w:rPr>
        <w:t>diritto di ottenere la limitazione del trattamento dei propri Dati personali ni presenza di determinate condizioni; </w:t>
      </w:r>
    </w:p>
    <w:p w14:paraId="00964B84" w14:textId="77777777" w:rsidR="005B6955" w:rsidRPr="005B6955" w:rsidRDefault="005B6955" w:rsidP="005B6955">
      <w:pPr>
        <w:pStyle w:val="NormaleWeb"/>
        <w:numPr>
          <w:ilvl w:val="0"/>
          <w:numId w:val="57"/>
        </w:numPr>
        <w:rPr>
          <w:rFonts w:asciiTheme="majorHAnsi" w:hAnsiTheme="majorHAnsi" w:cstheme="majorHAnsi"/>
          <w:szCs w:val="22"/>
        </w:rPr>
      </w:pPr>
      <w:r w:rsidRPr="005B6955">
        <w:rPr>
          <w:rFonts w:asciiTheme="majorHAnsi" w:hAnsiTheme="majorHAnsi" w:cstheme="majorHAnsi"/>
          <w:szCs w:val="22"/>
        </w:rPr>
        <w:lastRenderedPageBreak/>
        <w:t>diritto di ricevere i Dati personali forniti al Titolare ni un formato strutturato e di uso comune, e di trasmetterli a diverso titolare;  </w:t>
      </w:r>
    </w:p>
    <w:p w14:paraId="20DBC8F8" w14:textId="77777777" w:rsidR="005B6955" w:rsidRPr="005B6955" w:rsidRDefault="005B6955" w:rsidP="005B6955">
      <w:pPr>
        <w:pStyle w:val="NormaleWeb"/>
        <w:numPr>
          <w:ilvl w:val="0"/>
          <w:numId w:val="58"/>
        </w:numPr>
        <w:rPr>
          <w:rFonts w:asciiTheme="majorHAnsi" w:hAnsiTheme="majorHAnsi" w:cstheme="majorHAnsi"/>
          <w:szCs w:val="22"/>
        </w:rPr>
      </w:pPr>
      <w:r w:rsidRPr="005B6955">
        <w:rPr>
          <w:rFonts w:asciiTheme="majorHAnsi" w:hAnsiTheme="majorHAnsi" w:cstheme="majorHAnsi"/>
          <w:szCs w:val="22"/>
        </w:rPr>
        <w:t>diritto di opporsi al trattamento dei Dati personali qualora ricorrano motivi connessi alla sua situazione personale; </w:t>
      </w:r>
    </w:p>
    <w:p w14:paraId="2AB9868C" w14:textId="77777777" w:rsidR="005B6955" w:rsidRPr="005B6955" w:rsidRDefault="005B6955" w:rsidP="005B6955">
      <w:pPr>
        <w:pStyle w:val="NormaleWeb"/>
        <w:numPr>
          <w:ilvl w:val="0"/>
          <w:numId w:val="59"/>
        </w:numPr>
        <w:rPr>
          <w:rFonts w:asciiTheme="majorHAnsi" w:hAnsiTheme="majorHAnsi" w:cstheme="majorHAnsi"/>
          <w:szCs w:val="22"/>
        </w:rPr>
      </w:pPr>
      <w:r w:rsidRPr="005B6955">
        <w:rPr>
          <w:rFonts w:asciiTheme="majorHAnsi" w:hAnsiTheme="majorHAnsi" w:cstheme="majorHAnsi"/>
          <w:szCs w:val="22"/>
        </w:rPr>
        <w:t>diritto di non essere sottoposto ad un processo decisionale automatizzato; </w:t>
      </w:r>
    </w:p>
    <w:p w14:paraId="2A6B6D88" w14:textId="77777777" w:rsidR="005B6955" w:rsidRPr="005B6955" w:rsidRDefault="005B6955" w:rsidP="005B6955">
      <w:pPr>
        <w:pStyle w:val="NormaleWeb"/>
        <w:numPr>
          <w:ilvl w:val="0"/>
          <w:numId w:val="60"/>
        </w:numPr>
        <w:rPr>
          <w:rFonts w:asciiTheme="majorHAnsi" w:hAnsiTheme="majorHAnsi" w:cstheme="majorHAnsi"/>
          <w:szCs w:val="22"/>
        </w:rPr>
      </w:pPr>
      <w:r w:rsidRPr="005B6955">
        <w:rPr>
          <w:rFonts w:asciiTheme="majorHAnsi" w:hAnsiTheme="majorHAnsi" w:cstheme="majorHAnsi"/>
          <w:szCs w:val="22"/>
        </w:rPr>
        <w:t>diritto di ottenere comunicazione nel caso in cui i propri Dati subiscano una grave violazione; </w:t>
      </w:r>
    </w:p>
    <w:p w14:paraId="7655D33B" w14:textId="77777777" w:rsidR="005B6955" w:rsidRPr="005B6955" w:rsidRDefault="005B6955" w:rsidP="005B6955">
      <w:pPr>
        <w:pStyle w:val="NormaleWeb"/>
        <w:numPr>
          <w:ilvl w:val="0"/>
          <w:numId w:val="61"/>
        </w:numPr>
        <w:rPr>
          <w:rFonts w:asciiTheme="majorHAnsi" w:hAnsiTheme="majorHAnsi" w:cstheme="majorHAnsi"/>
          <w:szCs w:val="22"/>
        </w:rPr>
      </w:pPr>
      <w:r w:rsidRPr="005B6955">
        <w:rPr>
          <w:rFonts w:asciiTheme="majorHAnsi" w:hAnsiTheme="majorHAnsi" w:cstheme="majorHAnsi"/>
          <w:szCs w:val="22"/>
        </w:rPr>
        <w:t>diritto di revocare li consenso al trattamento in qualsiasi momento; </w:t>
      </w:r>
    </w:p>
    <w:p w14:paraId="5595784E" w14:textId="77777777" w:rsidR="005B6955" w:rsidRPr="005B6955" w:rsidRDefault="005B6955" w:rsidP="005B6955">
      <w:pPr>
        <w:pStyle w:val="NormaleWeb"/>
        <w:numPr>
          <w:ilvl w:val="0"/>
          <w:numId w:val="62"/>
        </w:numPr>
        <w:rPr>
          <w:rFonts w:asciiTheme="majorHAnsi" w:hAnsiTheme="majorHAnsi" w:cstheme="majorHAnsi"/>
          <w:szCs w:val="22"/>
        </w:rPr>
      </w:pPr>
      <w:r w:rsidRPr="005B6955">
        <w:rPr>
          <w:rFonts w:asciiTheme="majorHAnsi" w:hAnsiTheme="majorHAnsi" w:cstheme="majorHAnsi"/>
          <w:szCs w:val="22"/>
        </w:rPr>
        <w:t>diritto di presentare reclamo davanti ad un'Autorità di controllo. </w:t>
      </w:r>
    </w:p>
    <w:p w14:paraId="2B16ADE7" w14:textId="2ADE6D2C"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Tali richieste potranno essere indirizzate al Titolare, anche per il tramite di un incaricato, al seguente indirizzo e-mail: </w:t>
      </w:r>
      <w:hyperlink r:id="rId13" w:tgtFrame="_blank" w:history="1">
        <w:r w:rsidRPr="005B6955">
          <w:rPr>
            <w:rStyle w:val="Collegamentoipertestuale"/>
            <w:rFonts w:asciiTheme="majorHAnsi" w:hAnsiTheme="majorHAnsi" w:cstheme="majorHAnsi"/>
            <w:szCs w:val="22"/>
          </w:rPr>
          <w:t>privacy@ilinvestimenti.com</w:t>
        </w:r>
      </w:hyperlink>
      <w:r w:rsidRPr="005B6955">
        <w:rPr>
          <w:rFonts w:asciiTheme="majorHAnsi" w:hAnsiTheme="majorHAnsi" w:cstheme="majorHAnsi"/>
          <w:szCs w:val="22"/>
        </w:rPr>
        <w:t> o cumulativamente, utilizzando i contatti del DPO sopra specificati. A tale richiesta dovrà essere fornito idoneo riscontro senza ritardo. </w:t>
      </w:r>
    </w:p>
    <w:p w14:paraId="280FA866" w14:textId="710A1427"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Gli interessati che ritengano che il trattamento dei Dati personali a loro riferiti avvenga in violazione di quanto previsto dal Regolamento hanno, inoltre, il diritto di proporre reclamo all’Autorità Garante per la protezione dei Dati personali, come previsto dall’art. 77 del Regolamento (UE) 2016/679, o di adire le opportune sedi giudiziarie (art. 79 del Regolamento (UE) 2016/679). </w:t>
      </w:r>
    </w:p>
    <w:p w14:paraId="7BBC135D" w14:textId="77777777" w:rsidR="005B6955" w:rsidRPr="005B6955" w:rsidRDefault="005B6955" w:rsidP="005B6955">
      <w:pPr>
        <w:pStyle w:val="NormaleWeb"/>
        <w:numPr>
          <w:ilvl w:val="0"/>
          <w:numId w:val="63"/>
        </w:numPr>
        <w:rPr>
          <w:rFonts w:asciiTheme="majorHAnsi" w:hAnsiTheme="majorHAnsi" w:cstheme="majorHAnsi"/>
          <w:szCs w:val="22"/>
        </w:rPr>
      </w:pPr>
      <w:r w:rsidRPr="005B6955">
        <w:rPr>
          <w:rFonts w:asciiTheme="majorHAnsi" w:hAnsiTheme="majorHAnsi" w:cstheme="majorHAnsi"/>
          <w:b/>
          <w:bCs/>
          <w:szCs w:val="22"/>
        </w:rPr>
        <w:t>Aggiornamento</w:t>
      </w:r>
      <w:r w:rsidRPr="005B6955">
        <w:rPr>
          <w:rFonts w:asciiTheme="majorHAnsi" w:hAnsiTheme="majorHAnsi" w:cstheme="majorHAnsi"/>
          <w:szCs w:val="22"/>
        </w:rPr>
        <w:t> </w:t>
      </w:r>
    </w:p>
    <w:p w14:paraId="793FCD78" w14:textId="77777777" w:rsidR="005B6955" w:rsidRPr="005B6955" w:rsidRDefault="005B6955" w:rsidP="005B6955">
      <w:pPr>
        <w:pStyle w:val="NormaleWeb"/>
        <w:rPr>
          <w:rFonts w:asciiTheme="majorHAnsi" w:hAnsiTheme="majorHAnsi" w:cstheme="majorHAnsi"/>
          <w:szCs w:val="22"/>
        </w:rPr>
      </w:pPr>
      <w:r w:rsidRPr="005B6955">
        <w:rPr>
          <w:rFonts w:asciiTheme="majorHAnsi" w:hAnsiTheme="majorHAnsi" w:cstheme="majorHAnsi"/>
          <w:szCs w:val="22"/>
        </w:rPr>
        <w:t>Data di ultimo aggiornamento della presente informativa 09/07/2025. </w:t>
      </w:r>
    </w:p>
    <w:p w14:paraId="743CEA26" w14:textId="5977AAE2" w:rsidR="0032554F" w:rsidRPr="001D68E2" w:rsidRDefault="0032554F" w:rsidP="001D68E2">
      <w:pPr>
        <w:pStyle w:val="NormaleWeb"/>
        <w:rPr>
          <w:rFonts w:asciiTheme="majorHAnsi" w:hAnsiTheme="majorHAnsi" w:cstheme="majorHAnsi"/>
          <w:sz w:val="22"/>
          <w:szCs w:val="22"/>
        </w:rPr>
      </w:pPr>
    </w:p>
    <w:sectPr w:rsidR="0032554F" w:rsidRPr="001D68E2" w:rsidSect="002E5A3E">
      <w:headerReference w:type="default" r:id="rId14"/>
      <w:footerReference w:type="default" r:id="rId15"/>
      <w:headerReference w:type="first" r:id="rId16"/>
      <w:footerReference w:type="first" r:id="rId17"/>
      <w:type w:val="continuous"/>
      <w:pgSz w:w="11900" w:h="16840"/>
      <w:pgMar w:top="2540" w:right="1134" w:bottom="2295" w:left="113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CD128" w14:textId="77777777" w:rsidR="00A51411" w:rsidRDefault="00A51411" w:rsidP="00F24B87">
      <w:r>
        <w:separator/>
      </w:r>
    </w:p>
  </w:endnote>
  <w:endnote w:type="continuationSeparator" w:id="0">
    <w:p w14:paraId="4CE38F9C" w14:textId="77777777" w:rsidR="00A51411" w:rsidRDefault="00A51411" w:rsidP="00F24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Segoe UI Historic"/>
    <w:charset w:val="4D"/>
    <w:family w:val="auto"/>
    <w:pitch w:val="variable"/>
    <w:sig w:usb0="A00002FF" w:usb1="7800205A" w:usb2="14600000" w:usb3="00000000" w:csb0="00000193"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FuturaBT-Heavy">
    <w:altName w:val="Century Gothic"/>
    <w:panose1 w:val="00000000000000000000"/>
    <w:charset w:val="4D"/>
    <w:family w:val="auto"/>
    <w:notTrueType/>
    <w:pitch w:val="default"/>
    <w:sig w:usb0="00000003" w:usb1="00000000" w:usb2="00000000" w:usb3="00000000" w:csb0="00000001" w:csb1="00000000"/>
  </w:font>
  <w:font w:name="FuturaBT-Book">
    <w:altName w:val="Century Gothic"/>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E91DB" w14:textId="77777777" w:rsidR="00236C0E" w:rsidRDefault="00B31B41" w:rsidP="00F24B87">
    <w:pPr>
      <w:pStyle w:val="Pidi"/>
    </w:pPr>
    <w:r>
      <mc:AlternateContent>
        <mc:Choice Requires="wps">
          <w:drawing>
            <wp:anchor distT="0" distB="0" distL="114300" distR="114300" simplePos="0" relativeHeight="251659776" behindDoc="0" locked="0" layoutInCell="1" allowOverlap="1" wp14:anchorId="6F2AF9BD" wp14:editId="5EBBBC66">
              <wp:simplePos x="0" y="0"/>
              <wp:positionH relativeFrom="page">
                <wp:posOffset>6903720</wp:posOffset>
              </wp:positionH>
              <wp:positionV relativeFrom="page">
                <wp:posOffset>10381615</wp:posOffset>
              </wp:positionV>
              <wp:extent cx="195580" cy="110490"/>
              <wp:effectExtent l="0" t="0" r="7620" b="16510"/>
              <wp:wrapTight wrapText="bothSides">
                <wp:wrapPolygon edited="0">
                  <wp:start x="0" y="0"/>
                  <wp:lineTo x="0" y="19862"/>
                  <wp:lineTo x="19636" y="19862"/>
                  <wp:lineTo x="19636"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10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189A63" w14:textId="77777777" w:rsidR="00236C0E" w:rsidRPr="009C5F45" w:rsidRDefault="00B31B41" w:rsidP="009C5F45">
                          <w:pPr>
                            <w:pStyle w:val="Intest"/>
                            <w:jc w:val="center"/>
                            <w:rPr>
                              <w:sz w:val="14"/>
                            </w:rPr>
                          </w:pPr>
                          <w:r>
                            <w:fldChar w:fldCharType="begin"/>
                          </w:r>
                          <w:r>
                            <w:instrText>PAGE  \* MERGEFORMAT</w:instrText>
                          </w:r>
                          <w:r>
                            <w:fldChar w:fldCharType="separate"/>
                          </w:r>
                          <w:r w:rsidR="003006AC" w:rsidRPr="003006AC">
                            <w:rPr>
                              <w:sz w:val="14"/>
                            </w:rPr>
                            <w:t>2</w:t>
                          </w:r>
                          <w:r>
                            <w:rPr>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AF9BD" id="_x0000_t202" coordsize="21600,21600" o:spt="202" path="m,l,21600r21600,l21600,xe">
              <v:stroke joinstyle="miter"/>
              <v:path gradientshapeok="t" o:connecttype="rect"/>
            </v:shapetype>
            <v:shape id="Text Box 1" o:spid="_x0000_s1026" type="#_x0000_t202" style="position:absolute;left:0;text-align:left;margin-left:543.6pt;margin-top:817.45pt;width:15.4pt;height:8.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" filled="f" stroked="f">
              <v:textbox inset="0,0,0,0">
                <w:txbxContent>
                  <w:p w14:paraId="62189A63" w14:textId="77777777" w:rsidR="00236C0E" w:rsidRPr="009C5F45" w:rsidRDefault="00B31B41" w:rsidP="009C5F45">
                    <w:pPr>
                      <w:pStyle w:val="Intest"/>
                      <w:jc w:val="center"/>
                      <w:rPr>
                        <w:sz w:val="14"/>
                      </w:rPr>
                    </w:pPr>
                    <w:r>
                      <w:fldChar w:fldCharType="begin"/>
                    </w:r>
                    <w:r>
                      <w:instrText>PAGE  \* MERGEFORMAT</w:instrText>
                    </w:r>
                    <w:r>
                      <w:fldChar w:fldCharType="separate"/>
                    </w:r>
                    <w:r w:rsidR="003006AC" w:rsidRPr="003006AC">
                      <w:rPr>
                        <w:sz w:val="14"/>
                      </w:rPr>
                      <w:t>2</w:t>
                    </w:r>
                    <w:r>
                      <w:rPr>
                        <w:sz w:val="14"/>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39ACC" w14:textId="77777777" w:rsidR="00741668" w:rsidRPr="00E0603E" w:rsidRDefault="00741668" w:rsidP="00741668">
    <w:pPr>
      <w:pStyle w:val="Paragrafobase"/>
      <w:jc w:val="center"/>
      <w:rPr>
        <w:rFonts w:ascii="FuturaBT-Heavy" w:hAnsi="FuturaBT-Heavy" w:cs="FuturaBT-Heavy"/>
        <w:b/>
        <w:bCs/>
        <w:color w:val="707173"/>
        <w:sz w:val="16"/>
        <w:szCs w:val="16"/>
      </w:rPr>
    </w:pPr>
    <w:r w:rsidRPr="00E0603E">
      <w:rPr>
        <w:rFonts w:ascii="FuturaBT-Heavy" w:hAnsi="FuturaBT-Heavy" w:cs="FuturaBT-Heavy"/>
        <w:b/>
        <w:bCs/>
        <w:color w:val="707173"/>
        <w:sz w:val="16"/>
        <w:szCs w:val="16"/>
      </w:rPr>
      <w:t>Medov s.r.l.</w:t>
    </w:r>
  </w:p>
  <w:p w14:paraId="2CD652C9" w14:textId="77777777" w:rsidR="00741668" w:rsidRPr="00E0603E" w:rsidRDefault="00741668" w:rsidP="00741668">
    <w:pPr>
      <w:pStyle w:val="Paragrafobase"/>
      <w:jc w:val="center"/>
      <w:rPr>
        <w:rFonts w:ascii="FuturaBT-Book" w:hAnsi="FuturaBT-Book" w:cs="FuturaBT-Book"/>
        <w:color w:val="707173"/>
        <w:sz w:val="16"/>
        <w:szCs w:val="16"/>
      </w:rPr>
    </w:pPr>
    <w:r w:rsidRPr="00E0603E">
      <w:rPr>
        <w:rFonts w:ascii="FuturaBT-Book" w:hAnsi="FuturaBT-Book" w:cs="FuturaBT-Book"/>
        <w:color w:val="707173"/>
        <w:sz w:val="16"/>
        <w:szCs w:val="16"/>
      </w:rPr>
      <w:t xml:space="preserve">Via </w:t>
    </w:r>
    <w:proofErr w:type="spellStart"/>
    <w:r w:rsidRPr="00E0603E">
      <w:rPr>
        <w:rFonts w:ascii="FuturaBT-Book" w:hAnsi="FuturaBT-Book" w:cs="FuturaBT-Book"/>
        <w:color w:val="707173"/>
        <w:sz w:val="16"/>
        <w:szCs w:val="16"/>
      </w:rPr>
      <w:t>Scarsellini</w:t>
    </w:r>
    <w:proofErr w:type="spellEnd"/>
    <w:r w:rsidRPr="00E0603E">
      <w:rPr>
        <w:rFonts w:ascii="FuturaBT-Book" w:hAnsi="FuturaBT-Book" w:cs="FuturaBT-Book"/>
        <w:color w:val="707173"/>
        <w:sz w:val="16"/>
        <w:szCs w:val="16"/>
      </w:rPr>
      <w:t>, 119 - 16149, Genova • Tel.: +39 010.5490.1 • E-mail</w:t>
    </w:r>
    <w:r w:rsidRPr="00385DF4">
      <w:rPr>
        <w:rFonts w:ascii="FuturaBT-Book" w:hAnsi="FuturaBT-Book" w:cs="FuturaBT-Book"/>
        <w:color w:val="707173"/>
        <w:sz w:val="16"/>
        <w:szCs w:val="16"/>
      </w:rPr>
      <w:t xml:space="preserve">: </w:t>
    </w:r>
    <w:hyperlink r:id="rId1" w:history="1">
      <w:r w:rsidRPr="00385DF4">
        <w:rPr>
          <w:rFonts w:ascii="FuturaBT-Book" w:hAnsi="FuturaBT-Book" w:cs="FuturaBT-Book"/>
          <w:color w:val="707173"/>
          <w:sz w:val="16"/>
          <w:szCs w:val="16"/>
          <w:u w:val="single"/>
        </w:rPr>
        <w:t>operations@medov.it</w:t>
      </w:r>
    </w:hyperlink>
    <w:r w:rsidRPr="00385DF4">
      <w:rPr>
        <w:rFonts w:ascii="FuturaBT-Book" w:hAnsi="FuturaBT-Book" w:cs="FuturaBT-Book"/>
        <w:color w:val="707173"/>
        <w:sz w:val="16"/>
        <w:szCs w:val="16"/>
      </w:rPr>
      <w:t xml:space="preserve"> • </w:t>
    </w:r>
    <w:hyperlink r:id="rId2" w:history="1">
      <w:r w:rsidRPr="00385DF4">
        <w:rPr>
          <w:rFonts w:ascii="FuturaBT-Book" w:hAnsi="FuturaBT-Book" w:cs="FuturaBT-Book"/>
          <w:color w:val="707173"/>
          <w:sz w:val="16"/>
          <w:szCs w:val="16"/>
          <w:u w:val="single"/>
        </w:rPr>
        <w:t>www.medov.it</w:t>
      </w:r>
    </w:hyperlink>
  </w:p>
  <w:p w14:paraId="3532B838" w14:textId="77777777" w:rsidR="00741668" w:rsidRPr="00385DF4" w:rsidRDefault="00741668" w:rsidP="00385DF4">
    <w:pPr>
      <w:pStyle w:val="Paragrafobase"/>
      <w:jc w:val="center"/>
      <w:rPr>
        <w:rFonts w:ascii="FuturaBT-Book" w:hAnsi="FuturaBT-Book" w:cs="FuturaBT-Book"/>
        <w:color w:val="707173"/>
        <w:sz w:val="16"/>
        <w:szCs w:val="16"/>
      </w:rPr>
    </w:pPr>
    <w:r w:rsidRPr="00E0603E">
      <w:rPr>
        <w:rFonts w:ascii="FuturaBT-Book" w:hAnsi="FuturaBT-Book" w:cs="FuturaBT-Book"/>
        <w:color w:val="707173"/>
        <w:sz w:val="16"/>
        <w:szCs w:val="16"/>
      </w:rPr>
      <w:t xml:space="preserve">Sede legale: Largo San Giuseppe 3/32 – 16121, Genova • </w:t>
    </w:r>
    <w:proofErr w:type="spellStart"/>
    <w:r w:rsidRPr="00E0603E">
      <w:rPr>
        <w:rFonts w:ascii="FuturaBT-Book" w:hAnsi="FuturaBT-Book" w:cs="FuturaBT-Book"/>
        <w:color w:val="707173"/>
        <w:sz w:val="16"/>
        <w:szCs w:val="16"/>
      </w:rPr>
      <w:t>Legalmail</w:t>
    </w:r>
    <w:proofErr w:type="spellEnd"/>
    <w:r w:rsidRPr="00E0603E">
      <w:rPr>
        <w:rFonts w:ascii="FuturaBT-Book" w:hAnsi="FuturaBT-Book" w:cs="FuturaBT-Book"/>
        <w:color w:val="707173"/>
        <w:sz w:val="16"/>
        <w:szCs w:val="16"/>
      </w:rPr>
      <w:t xml:space="preserve">: </w:t>
    </w:r>
    <w:hyperlink r:id="rId3" w:history="1">
      <w:r w:rsidRPr="00385DF4">
        <w:rPr>
          <w:rFonts w:ascii="FuturaBT-Book" w:hAnsi="FuturaBT-Book" w:cs="FuturaBT-Book"/>
          <w:color w:val="707173"/>
          <w:sz w:val="16"/>
          <w:szCs w:val="16"/>
        </w:rPr>
        <w:t>medov@pec.it</w:t>
      </w:r>
    </w:hyperlink>
  </w:p>
  <w:p w14:paraId="75D215F4" w14:textId="5AAF5EA3" w:rsidR="00741668" w:rsidRPr="00E0603E" w:rsidRDefault="00741668" w:rsidP="00741668">
    <w:pPr>
      <w:pStyle w:val="Paragrafobase"/>
      <w:jc w:val="center"/>
      <w:rPr>
        <w:rFonts w:ascii="FuturaBT-Book" w:hAnsi="FuturaBT-Book" w:cs="FuturaBT-Book"/>
        <w:color w:val="707173"/>
        <w:sz w:val="16"/>
        <w:szCs w:val="16"/>
      </w:rPr>
    </w:pPr>
    <w:r w:rsidRPr="00E0603E">
      <w:rPr>
        <w:rFonts w:ascii="FuturaBT-Book" w:hAnsi="FuturaBT-Book" w:cs="FuturaBT-Book"/>
        <w:color w:val="707173"/>
        <w:sz w:val="16"/>
        <w:szCs w:val="16"/>
      </w:rPr>
      <w:t xml:space="preserve">Capitale Sociale: </w:t>
    </w:r>
    <w:r w:rsidR="00E0603E" w:rsidRPr="002F3FD2">
      <w:rPr>
        <w:rFonts w:ascii="FuturaBT-Book" w:hAnsi="FuturaBT-Book" w:cs="FuturaBT-Book"/>
        <w:color w:val="707173"/>
        <w:sz w:val="16"/>
        <w:szCs w:val="16"/>
      </w:rPr>
      <w:t>€</w:t>
    </w:r>
    <w:r w:rsidRPr="00E0603E">
      <w:rPr>
        <w:rFonts w:ascii="FuturaBT-Book" w:hAnsi="FuturaBT-Book" w:cs="FuturaBT-Book"/>
        <w:color w:val="707173"/>
        <w:sz w:val="16"/>
        <w:szCs w:val="16"/>
      </w:rPr>
      <w:t xml:space="preserve">300.000,00 </w:t>
    </w:r>
    <w:proofErr w:type="spellStart"/>
    <w:r w:rsidRPr="00E0603E">
      <w:rPr>
        <w:rFonts w:ascii="FuturaBT-Book" w:hAnsi="FuturaBT-Book" w:cs="FuturaBT-Book"/>
        <w:color w:val="707173"/>
        <w:sz w:val="16"/>
        <w:szCs w:val="16"/>
      </w:rPr>
      <w:t>i.v</w:t>
    </w:r>
    <w:proofErr w:type="spellEnd"/>
    <w:r w:rsidRPr="00E0603E">
      <w:rPr>
        <w:rFonts w:ascii="FuturaBT-Book" w:hAnsi="FuturaBT-Book" w:cs="FuturaBT-Book"/>
        <w:color w:val="707173"/>
        <w:sz w:val="16"/>
        <w:szCs w:val="16"/>
      </w:rPr>
      <w:t>. • C.F./Registro Imprese di Genova 01481480992 • P. IVA IT 01481480992 - R.E.A. GE</w:t>
    </w:r>
    <w:r w:rsidR="00287EB5">
      <w:rPr>
        <w:rFonts w:ascii="FuturaBT-Book" w:hAnsi="FuturaBT-Book" w:cs="FuturaBT-Book"/>
        <w:color w:val="707173"/>
        <w:sz w:val="16"/>
        <w:szCs w:val="16"/>
      </w:rPr>
      <w:t>-</w:t>
    </w:r>
    <w:r w:rsidRPr="00E0603E">
      <w:rPr>
        <w:rFonts w:ascii="FuturaBT-Book" w:hAnsi="FuturaBT-Book" w:cs="FuturaBT-Book"/>
        <w:color w:val="707173"/>
        <w:sz w:val="16"/>
        <w:szCs w:val="16"/>
      </w:rPr>
      <w:t>412511</w:t>
    </w:r>
  </w:p>
  <w:p w14:paraId="17A13B23" w14:textId="77777777" w:rsidR="00236C0E" w:rsidRPr="002F3FD2" w:rsidRDefault="00741668" w:rsidP="002F3FD2">
    <w:pPr>
      <w:pStyle w:val="Paragrafobase"/>
      <w:jc w:val="center"/>
      <w:rPr>
        <w:rFonts w:ascii="FuturaBT-Book" w:hAnsi="FuturaBT-Book" w:cs="FuturaBT-Book"/>
        <w:color w:val="707173"/>
        <w:sz w:val="16"/>
        <w:szCs w:val="16"/>
      </w:rPr>
    </w:pPr>
    <w:r w:rsidRPr="00E0603E">
      <w:rPr>
        <w:rFonts w:ascii="FuturaBT-Book" w:hAnsi="FuturaBT-Book" w:cs="FuturaBT-Book"/>
        <w:color w:val="707173"/>
        <w:sz w:val="16"/>
        <w:szCs w:val="16"/>
      </w:rPr>
      <w:t>Società soggetta ad attività di direzione e coordinamento esercitata da I.L. INVESTIMENTI S.r.l.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45D97" w14:textId="77777777" w:rsidR="00A51411" w:rsidRDefault="00A51411" w:rsidP="00F24B87">
      <w:bookmarkStart w:id="0" w:name="_Hlk212201857"/>
      <w:bookmarkEnd w:id="0"/>
      <w:r>
        <w:separator/>
      </w:r>
    </w:p>
  </w:footnote>
  <w:footnote w:type="continuationSeparator" w:id="0">
    <w:p w14:paraId="54AE1EF6" w14:textId="77777777" w:rsidR="00A51411" w:rsidRDefault="00A51411" w:rsidP="00F24B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3CA96" w14:textId="57DB251C" w:rsidR="00236C0E" w:rsidRDefault="00666C8E" w:rsidP="0003219E">
    <w:pPr>
      <w:pStyle w:val="Intest"/>
      <w:jc w:val="center"/>
    </w:pPr>
    <w:r>
      <w:t xml:space="preserve">                                                       </w:t>
    </w:r>
    <w:r>
      <w:drawing>
        <wp:inline distT="0" distB="0" distL="0" distR="0" wp14:anchorId="553CD24B" wp14:editId="3BF77B35">
          <wp:extent cx="1703649" cy="681990"/>
          <wp:effectExtent l="0" t="0" r="0" b="3810"/>
          <wp:docPr id="29284849" name="Immagine 9" descr="Immagine che contiene testo, Carattere, schermata,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4849" name="Immagine 9" descr="Immagine che contiene testo, Carattere, schermata, Elementi grafici&#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672" cy="689605"/>
                  </a:xfrm>
                  <a:prstGeom prst="rect">
                    <a:avLst/>
                  </a:prstGeom>
                  <a:noFill/>
                  <a:ln>
                    <a:noFill/>
                  </a:ln>
                </pic:spPr>
              </pic:pic>
            </a:graphicData>
          </a:graphic>
        </wp:inline>
      </w:drawing>
    </w:r>
    <w:r>
      <w:rPr>
        <w:lang w:val="fr-FR"/>
      </w:rPr>
      <w:drawing>
        <wp:inline distT="0" distB="0" distL="0" distR="0" wp14:anchorId="0A5B3FC5" wp14:editId="69AA0E67">
          <wp:extent cx="733425" cy="733425"/>
          <wp:effectExtent l="0" t="0" r="9525" b="9525"/>
          <wp:docPr id="236349612" name="Immagine 10" descr="Immagine che contiene testo, Carattere, Elementi grafici,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63753" name="Immagine 10" descr="Immagine che contiene testo, Carattere, Elementi grafici, schermata&#10;&#10;Il contenuto generato dall'IA potrebbe non essere corret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rsidR="0084338E">
      <w:t xml:space="preserve">                                                                               </w:t>
    </w:r>
    <w:r w:rsidR="002E5A3E">
      <w:drawing>
        <wp:anchor distT="0" distB="0" distL="114300" distR="114300" simplePos="0" relativeHeight="251661824" behindDoc="1" locked="0" layoutInCell="1" allowOverlap="1" wp14:anchorId="778937D9" wp14:editId="56B698D3">
          <wp:simplePos x="0" y="0"/>
          <wp:positionH relativeFrom="column">
            <wp:posOffset>-737837</wp:posOffset>
          </wp:positionH>
          <wp:positionV relativeFrom="paragraph">
            <wp:posOffset>-431800</wp:posOffset>
          </wp:positionV>
          <wp:extent cx="7617870" cy="1646443"/>
          <wp:effectExtent l="0" t="0" r="2540" b="5080"/>
          <wp:wrapNone/>
          <wp:docPr id="970391012" name="Immagine 97039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91012" name="Immagine 970391012"/>
                  <pic:cNvPicPr>
                    <a:picLocks noChangeAspect="1" noChangeArrowheads="1"/>
                  </pic:cNvPicPr>
                </pic:nvPicPr>
                <pic:blipFill>
                  <a:blip r:embed="rId3"/>
                  <a:stretch>
                    <a:fillRect/>
                  </a:stretch>
                </pic:blipFill>
                <pic:spPr bwMode="auto">
                  <a:xfrm>
                    <a:off x="0" y="0"/>
                    <a:ext cx="7617870" cy="164644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DB1F2" w14:textId="44D402B6" w:rsidR="00666C8E" w:rsidRDefault="0084338E" w:rsidP="00666C8E">
    <w:pPr>
      <w:pStyle w:val="NormaleWeb"/>
    </w:pPr>
    <w:bookmarkStart w:id="1" w:name="_MacBuGuideStaticData_5080H"/>
    <w:r>
      <w:tab/>
      <w:t xml:space="preserve">                                     </w:t>
    </w:r>
    <w:r w:rsidR="00666C8E">
      <w:t xml:space="preserve">    </w:t>
    </w:r>
    <w:r>
      <w:t xml:space="preserve">             </w:t>
    </w:r>
    <w:r w:rsidR="00666C8E">
      <w:t xml:space="preserve">        </w:t>
    </w:r>
    <w:r>
      <w:t xml:space="preserve"> </w:t>
    </w:r>
    <w:r w:rsidR="00666C8E">
      <w:t xml:space="preserve"> </w:t>
    </w:r>
    <w:r w:rsidR="00666C8E">
      <w:rPr>
        <w:noProof/>
      </w:rPr>
      <w:drawing>
        <wp:inline distT="0" distB="0" distL="0" distR="0" wp14:anchorId="1AE0CF3C" wp14:editId="3D7B035E">
          <wp:extent cx="1703649" cy="681990"/>
          <wp:effectExtent l="0" t="0" r="0" b="3810"/>
          <wp:docPr id="1889680358" name="Immagine 9" descr="Immagine che contiene testo, Carattere, schermata,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80358" name="Immagine 9" descr="Immagine che contiene testo, Carattere, schermata, Elementi grafici&#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672" cy="689605"/>
                  </a:xfrm>
                  <a:prstGeom prst="rect">
                    <a:avLst/>
                  </a:prstGeom>
                  <a:noFill/>
                  <a:ln>
                    <a:noFill/>
                  </a:ln>
                </pic:spPr>
              </pic:pic>
            </a:graphicData>
          </a:graphic>
        </wp:inline>
      </w:drawing>
    </w:r>
    <w:r w:rsidR="00666C8E">
      <w:rPr>
        <w:noProof/>
        <w:lang w:val="fr-FR"/>
      </w:rPr>
      <w:drawing>
        <wp:inline distT="0" distB="0" distL="0" distR="0" wp14:anchorId="7FB68B94" wp14:editId="19159FC9">
          <wp:extent cx="733425" cy="733425"/>
          <wp:effectExtent l="0" t="0" r="9525" b="9525"/>
          <wp:docPr id="1519825492" name="Immagine 10" descr="Immagine che contiene testo, Carattere, Elementi grafici,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63753" name="Immagine 10" descr="Immagine che contiene testo, Carattere, Elementi grafici, schermata&#10;&#10;Il contenuto generato dall'IA potrebbe non essere corret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7C8C9372" w14:textId="6F961F39" w:rsidR="00236C0E" w:rsidRDefault="00666C8E" w:rsidP="00666C8E">
    <w:pPr>
      <w:pStyle w:val="Intest"/>
      <w:tabs>
        <w:tab w:val="clear" w:pos="4819"/>
        <w:tab w:val="clear" w:pos="9638"/>
        <w:tab w:val="center" w:pos="4816"/>
        <w:tab w:val="center" w:pos="4962"/>
        <w:tab w:val="left" w:pos="8250"/>
      </w:tabs>
      <w:jc w:val="left"/>
    </w:pPr>
    <w:r>
      <w:t xml:space="preserve">     </w:t>
    </w:r>
    <w:r w:rsidR="0084338E">
      <w:t xml:space="preserve">                                          </w:t>
    </w:r>
    <w:r w:rsidR="00042552">
      <w:drawing>
        <wp:anchor distT="0" distB="0" distL="114300" distR="114300" simplePos="0" relativeHeight="251658751" behindDoc="1" locked="1" layoutInCell="1" allowOverlap="1" wp14:anchorId="63376EE4" wp14:editId="6515F7DA">
          <wp:simplePos x="0" y="0"/>
          <wp:positionH relativeFrom="column">
            <wp:posOffset>-720090</wp:posOffset>
          </wp:positionH>
          <wp:positionV relativeFrom="page">
            <wp:posOffset>-11430</wp:posOffset>
          </wp:positionV>
          <wp:extent cx="7579360" cy="1638300"/>
          <wp:effectExtent l="0" t="0" r="2540" b="0"/>
          <wp:wrapNone/>
          <wp:docPr id="2135816023" name="Immagine 213581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3"/>
                  <a:stretch>
                    <a:fillRect/>
                  </a:stretch>
                </pic:blipFill>
                <pic:spPr>
                  <a:xfrm>
                    <a:off x="0" y="0"/>
                    <a:ext cx="7579360" cy="1638300"/>
                  </a:xfrm>
                  <a:prstGeom prst="rect">
                    <a:avLst/>
                  </a:prstGeom>
                </pic:spPr>
              </pic:pic>
            </a:graphicData>
          </a:graphic>
          <wp14:sizeRelH relativeFrom="margin">
            <wp14:pctWidth>0</wp14:pctWidth>
          </wp14:sizeRelH>
          <wp14:sizeRelV relativeFrom="margin">
            <wp14:pctHeight>0</wp14:pctHeight>
          </wp14:sizeRelV>
        </wp:anchor>
      </w:drawing>
    </w:r>
    <w:bookmarkEnd w:id="1"/>
    <w:r w:rsidR="0084338E">
      <w:t xml:space="preserve">     </w:t>
    </w:r>
    <w:r w:rsidR="0084338E">
      <w:tab/>
    </w:r>
    <w:r w:rsidR="0084338E">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4427"/>
    <w:multiLevelType w:val="multilevel"/>
    <w:tmpl w:val="A6D25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8316F7"/>
    <w:multiLevelType w:val="multilevel"/>
    <w:tmpl w:val="4ACCF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FE784C"/>
    <w:multiLevelType w:val="multilevel"/>
    <w:tmpl w:val="7600661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46D7B45"/>
    <w:multiLevelType w:val="multilevel"/>
    <w:tmpl w:val="9F6C8A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BC1804"/>
    <w:multiLevelType w:val="multilevel"/>
    <w:tmpl w:val="296A1820"/>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7CD64E4"/>
    <w:multiLevelType w:val="multilevel"/>
    <w:tmpl w:val="B91A9C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A241E6"/>
    <w:multiLevelType w:val="multilevel"/>
    <w:tmpl w:val="8A66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EE32A8"/>
    <w:multiLevelType w:val="multilevel"/>
    <w:tmpl w:val="2280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FC777E"/>
    <w:multiLevelType w:val="multilevel"/>
    <w:tmpl w:val="FEC2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84069D"/>
    <w:multiLevelType w:val="multilevel"/>
    <w:tmpl w:val="B3C4D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486F03"/>
    <w:multiLevelType w:val="multilevel"/>
    <w:tmpl w:val="4F2E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C0597C"/>
    <w:multiLevelType w:val="multilevel"/>
    <w:tmpl w:val="4A06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022F19"/>
    <w:multiLevelType w:val="multilevel"/>
    <w:tmpl w:val="2A36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720965"/>
    <w:multiLevelType w:val="multilevel"/>
    <w:tmpl w:val="3FC6E4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333D0B"/>
    <w:multiLevelType w:val="multilevel"/>
    <w:tmpl w:val="274873C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B106D69"/>
    <w:multiLevelType w:val="multilevel"/>
    <w:tmpl w:val="3FBA486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C255DB2"/>
    <w:multiLevelType w:val="multilevel"/>
    <w:tmpl w:val="68FE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936044"/>
    <w:multiLevelType w:val="multilevel"/>
    <w:tmpl w:val="9200A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1057C88"/>
    <w:multiLevelType w:val="multilevel"/>
    <w:tmpl w:val="773EE1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1450964"/>
    <w:multiLevelType w:val="multilevel"/>
    <w:tmpl w:val="CA54756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2D57A07"/>
    <w:multiLevelType w:val="multilevel"/>
    <w:tmpl w:val="7716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46E4393"/>
    <w:multiLevelType w:val="multilevel"/>
    <w:tmpl w:val="25B63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4D95ADC"/>
    <w:multiLevelType w:val="multilevel"/>
    <w:tmpl w:val="E14EE9B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7CD15AE"/>
    <w:multiLevelType w:val="multilevel"/>
    <w:tmpl w:val="C010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97E77CC"/>
    <w:multiLevelType w:val="multilevel"/>
    <w:tmpl w:val="5B46E9E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B8F4C09"/>
    <w:multiLevelType w:val="multilevel"/>
    <w:tmpl w:val="598C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4711D5D"/>
    <w:multiLevelType w:val="multilevel"/>
    <w:tmpl w:val="4F20E73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9437313"/>
    <w:multiLevelType w:val="multilevel"/>
    <w:tmpl w:val="CF6A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CD572B2"/>
    <w:multiLevelType w:val="multilevel"/>
    <w:tmpl w:val="CA00EB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F560639"/>
    <w:multiLevelType w:val="multilevel"/>
    <w:tmpl w:val="F71EB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05B260E"/>
    <w:multiLevelType w:val="multilevel"/>
    <w:tmpl w:val="5B0E85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06A5534"/>
    <w:multiLevelType w:val="multilevel"/>
    <w:tmpl w:val="07F831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0A379E8"/>
    <w:multiLevelType w:val="multilevel"/>
    <w:tmpl w:val="105AC2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2684884"/>
    <w:multiLevelType w:val="multilevel"/>
    <w:tmpl w:val="44DC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5A75310"/>
    <w:multiLevelType w:val="multilevel"/>
    <w:tmpl w:val="B436EA30"/>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470B2386"/>
    <w:multiLevelType w:val="multilevel"/>
    <w:tmpl w:val="0530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75E2B5B"/>
    <w:multiLevelType w:val="multilevel"/>
    <w:tmpl w:val="1A06AA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8256717"/>
    <w:multiLevelType w:val="multilevel"/>
    <w:tmpl w:val="4EAA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A014255"/>
    <w:multiLevelType w:val="multilevel"/>
    <w:tmpl w:val="06D2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C2C6A76"/>
    <w:multiLevelType w:val="multilevel"/>
    <w:tmpl w:val="185E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C730BF8"/>
    <w:multiLevelType w:val="multilevel"/>
    <w:tmpl w:val="C6DC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FF410B6"/>
    <w:multiLevelType w:val="multilevel"/>
    <w:tmpl w:val="96FE2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065745D"/>
    <w:multiLevelType w:val="multilevel"/>
    <w:tmpl w:val="D3E0DAE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51266C9F"/>
    <w:multiLevelType w:val="multilevel"/>
    <w:tmpl w:val="C5EA28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33011D6"/>
    <w:multiLevelType w:val="multilevel"/>
    <w:tmpl w:val="FBDA9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3424573"/>
    <w:multiLevelType w:val="multilevel"/>
    <w:tmpl w:val="167E3B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3830AC9"/>
    <w:multiLevelType w:val="multilevel"/>
    <w:tmpl w:val="C0B80CF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6793303"/>
    <w:multiLevelType w:val="multilevel"/>
    <w:tmpl w:val="63F411C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6E55B9E"/>
    <w:multiLevelType w:val="multilevel"/>
    <w:tmpl w:val="263C42E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72C68CB"/>
    <w:multiLevelType w:val="multilevel"/>
    <w:tmpl w:val="0B52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7343737"/>
    <w:multiLevelType w:val="multilevel"/>
    <w:tmpl w:val="C93C7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B947B58"/>
    <w:multiLevelType w:val="multilevel"/>
    <w:tmpl w:val="8152A09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CD5283E"/>
    <w:multiLevelType w:val="multilevel"/>
    <w:tmpl w:val="097A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DAE1AFE"/>
    <w:multiLevelType w:val="multilevel"/>
    <w:tmpl w:val="58507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E313C12"/>
    <w:multiLevelType w:val="multilevel"/>
    <w:tmpl w:val="6A98CF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11111B5"/>
    <w:multiLevelType w:val="multilevel"/>
    <w:tmpl w:val="10A29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9EA7874"/>
    <w:multiLevelType w:val="multilevel"/>
    <w:tmpl w:val="7940F6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1D003DA"/>
    <w:multiLevelType w:val="multilevel"/>
    <w:tmpl w:val="CF428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615462E"/>
    <w:multiLevelType w:val="multilevel"/>
    <w:tmpl w:val="29D4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95D39AD"/>
    <w:multiLevelType w:val="multilevel"/>
    <w:tmpl w:val="CD2EDA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B5D72AD"/>
    <w:multiLevelType w:val="multilevel"/>
    <w:tmpl w:val="60BEC6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7CAD4595"/>
    <w:multiLevelType w:val="multilevel"/>
    <w:tmpl w:val="31AAC54A"/>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7E346554"/>
    <w:multiLevelType w:val="multilevel"/>
    <w:tmpl w:val="49EA07DE"/>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110246191">
    <w:abstractNumId w:val="7"/>
  </w:num>
  <w:num w:numId="2" w16cid:durableId="1623069197">
    <w:abstractNumId w:val="37"/>
  </w:num>
  <w:num w:numId="3" w16cid:durableId="204022344">
    <w:abstractNumId w:val="23"/>
  </w:num>
  <w:num w:numId="4" w16cid:durableId="1092699377">
    <w:abstractNumId w:val="39"/>
  </w:num>
  <w:num w:numId="5" w16cid:durableId="752432426">
    <w:abstractNumId w:val="10"/>
  </w:num>
  <w:num w:numId="6" w16cid:durableId="1181815685">
    <w:abstractNumId w:val="52"/>
  </w:num>
  <w:num w:numId="7" w16cid:durableId="2122261134">
    <w:abstractNumId w:val="60"/>
  </w:num>
  <w:num w:numId="8" w16cid:durableId="824011182">
    <w:abstractNumId w:val="42"/>
  </w:num>
  <w:num w:numId="9" w16cid:durableId="1079595657">
    <w:abstractNumId w:val="2"/>
  </w:num>
  <w:num w:numId="10" w16cid:durableId="1552037044">
    <w:abstractNumId w:val="14"/>
  </w:num>
  <w:num w:numId="11" w16cid:durableId="1157652759">
    <w:abstractNumId w:val="25"/>
  </w:num>
  <w:num w:numId="12" w16cid:durableId="476652898">
    <w:abstractNumId w:val="6"/>
  </w:num>
  <w:num w:numId="13" w16cid:durableId="798843654">
    <w:abstractNumId w:val="38"/>
  </w:num>
  <w:num w:numId="14" w16cid:durableId="105275910">
    <w:abstractNumId w:val="16"/>
  </w:num>
  <w:num w:numId="15" w16cid:durableId="1799029432">
    <w:abstractNumId w:val="40"/>
  </w:num>
  <w:num w:numId="16" w16cid:durableId="1371764822">
    <w:abstractNumId w:val="58"/>
  </w:num>
  <w:num w:numId="17" w16cid:durableId="1418097294">
    <w:abstractNumId w:val="50"/>
  </w:num>
  <w:num w:numId="18" w16cid:durableId="1157527397">
    <w:abstractNumId w:val="57"/>
  </w:num>
  <w:num w:numId="19" w16cid:durableId="332412156">
    <w:abstractNumId w:val="28"/>
  </w:num>
  <w:num w:numId="20" w16cid:durableId="1848475449">
    <w:abstractNumId w:val="54"/>
  </w:num>
  <w:num w:numId="21" w16cid:durableId="986711678">
    <w:abstractNumId w:val="5"/>
  </w:num>
  <w:num w:numId="22" w16cid:durableId="475070488">
    <w:abstractNumId w:val="43"/>
  </w:num>
  <w:num w:numId="23" w16cid:durableId="1024594209">
    <w:abstractNumId w:val="44"/>
  </w:num>
  <w:num w:numId="24" w16cid:durableId="939070796">
    <w:abstractNumId w:val="30"/>
  </w:num>
  <w:num w:numId="25" w16cid:durableId="981273804">
    <w:abstractNumId w:val="36"/>
  </w:num>
  <w:num w:numId="26" w16cid:durableId="1681156433">
    <w:abstractNumId w:val="18"/>
  </w:num>
  <w:num w:numId="27" w16cid:durableId="2054382666">
    <w:abstractNumId w:val="13"/>
  </w:num>
  <w:num w:numId="28" w16cid:durableId="20210052">
    <w:abstractNumId w:val="21"/>
  </w:num>
  <w:num w:numId="29" w16cid:durableId="1436826454">
    <w:abstractNumId w:val="29"/>
  </w:num>
  <w:num w:numId="30" w16cid:durableId="421024678">
    <w:abstractNumId w:val="20"/>
  </w:num>
  <w:num w:numId="31" w16cid:durableId="1039204864">
    <w:abstractNumId w:val="33"/>
  </w:num>
  <w:num w:numId="32" w16cid:durableId="1204251268">
    <w:abstractNumId w:val="1"/>
  </w:num>
  <w:num w:numId="33" w16cid:durableId="1469736979">
    <w:abstractNumId w:val="8"/>
  </w:num>
  <w:num w:numId="34" w16cid:durableId="971054728">
    <w:abstractNumId w:val="53"/>
  </w:num>
  <w:num w:numId="35" w16cid:durableId="2017608503">
    <w:abstractNumId w:val="3"/>
  </w:num>
  <w:num w:numId="36" w16cid:durableId="1792168730">
    <w:abstractNumId w:val="45"/>
  </w:num>
  <w:num w:numId="37" w16cid:durableId="1682127296">
    <w:abstractNumId w:val="55"/>
  </w:num>
  <w:num w:numId="38" w16cid:durableId="1860007029">
    <w:abstractNumId w:val="27"/>
  </w:num>
  <w:num w:numId="39" w16cid:durableId="290599649">
    <w:abstractNumId w:val="0"/>
  </w:num>
  <w:num w:numId="40" w16cid:durableId="1985430210">
    <w:abstractNumId w:val="17"/>
  </w:num>
  <w:num w:numId="41" w16cid:durableId="418645692">
    <w:abstractNumId w:val="35"/>
  </w:num>
  <w:num w:numId="42" w16cid:durableId="76754887">
    <w:abstractNumId w:val="12"/>
  </w:num>
  <w:num w:numId="43" w16cid:durableId="1336686146">
    <w:abstractNumId w:val="9"/>
  </w:num>
  <w:num w:numId="44" w16cid:durableId="476339905">
    <w:abstractNumId w:val="41"/>
  </w:num>
  <w:num w:numId="45" w16cid:durableId="363679929">
    <w:abstractNumId w:val="49"/>
  </w:num>
  <w:num w:numId="46" w16cid:durableId="270940019">
    <w:abstractNumId w:val="11"/>
  </w:num>
  <w:num w:numId="47" w16cid:durableId="1008215860">
    <w:abstractNumId w:val="59"/>
  </w:num>
  <w:num w:numId="48" w16cid:durableId="715398254">
    <w:abstractNumId w:val="32"/>
  </w:num>
  <w:num w:numId="49" w16cid:durableId="1214657746">
    <w:abstractNumId w:val="56"/>
  </w:num>
  <w:num w:numId="50" w16cid:durableId="594169511">
    <w:abstractNumId w:val="22"/>
  </w:num>
  <w:num w:numId="51" w16cid:durableId="202865450">
    <w:abstractNumId w:val="26"/>
  </w:num>
  <w:num w:numId="52" w16cid:durableId="994604998">
    <w:abstractNumId w:val="48"/>
  </w:num>
  <w:num w:numId="53" w16cid:durableId="860358226">
    <w:abstractNumId w:val="31"/>
  </w:num>
  <w:num w:numId="54" w16cid:durableId="834684128">
    <w:abstractNumId w:val="19"/>
  </w:num>
  <w:num w:numId="55" w16cid:durableId="1908608883">
    <w:abstractNumId w:val="15"/>
  </w:num>
  <w:num w:numId="56" w16cid:durableId="907423768">
    <w:abstractNumId w:val="51"/>
  </w:num>
  <w:num w:numId="57" w16cid:durableId="693920268">
    <w:abstractNumId w:val="46"/>
  </w:num>
  <w:num w:numId="58" w16cid:durableId="186601350">
    <w:abstractNumId w:val="24"/>
  </w:num>
  <w:num w:numId="59" w16cid:durableId="371419723">
    <w:abstractNumId w:val="62"/>
  </w:num>
  <w:num w:numId="60" w16cid:durableId="826019408">
    <w:abstractNumId w:val="61"/>
  </w:num>
  <w:num w:numId="61" w16cid:durableId="1748110970">
    <w:abstractNumId w:val="34"/>
  </w:num>
  <w:num w:numId="62" w16cid:durableId="1845972975">
    <w:abstractNumId w:val="4"/>
  </w:num>
  <w:num w:numId="63" w16cid:durableId="2008366615">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DynamicGuides" w:val="1"/>
    <w:docVar w:name="ShowOutlines" w:val="1"/>
    <w:docVar w:name="ShowStaticGuides" w:val="1"/>
  </w:docVars>
  <w:rsids>
    <w:rsidRoot w:val="00E0603E"/>
    <w:rsid w:val="0001426F"/>
    <w:rsid w:val="0003219E"/>
    <w:rsid w:val="00042552"/>
    <w:rsid w:val="000A2A76"/>
    <w:rsid w:val="000B090F"/>
    <w:rsid w:val="000B0C77"/>
    <w:rsid w:val="000F66B6"/>
    <w:rsid w:val="00114391"/>
    <w:rsid w:val="001466B1"/>
    <w:rsid w:val="0014703F"/>
    <w:rsid w:val="00147252"/>
    <w:rsid w:val="001760DF"/>
    <w:rsid w:val="001868DD"/>
    <w:rsid w:val="001A2F15"/>
    <w:rsid w:val="001B0F78"/>
    <w:rsid w:val="001C2F2D"/>
    <w:rsid w:val="001D68E2"/>
    <w:rsid w:val="001E785E"/>
    <w:rsid w:val="00236C0E"/>
    <w:rsid w:val="002470B6"/>
    <w:rsid w:val="0026577C"/>
    <w:rsid w:val="00287EB5"/>
    <w:rsid w:val="0029151B"/>
    <w:rsid w:val="002E5A3E"/>
    <w:rsid w:val="002F2454"/>
    <w:rsid w:val="002F3FD2"/>
    <w:rsid w:val="003006AC"/>
    <w:rsid w:val="0032554F"/>
    <w:rsid w:val="0034199C"/>
    <w:rsid w:val="0035709F"/>
    <w:rsid w:val="00367293"/>
    <w:rsid w:val="0037128E"/>
    <w:rsid w:val="00373C40"/>
    <w:rsid w:val="00385DF4"/>
    <w:rsid w:val="003A7420"/>
    <w:rsid w:val="003B7540"/>
    <w:rsid w:val="003E41B2"/>
    <w:rsid w:val="004275B0"/>
    <w:rsid w:val="004421B2"/>
    <w:rsid w:val="004520BE"/>
    <w:rsid w:val="004603F8"/>
    <w:rsid w:val="00465A16"/>
    <w:rsid w:val="00487B09"/>
    <w:rsid w:val="004C6AE3"/>
    <w:rsid w:val="0051269C"/>
    <w:rsid w:val="005274B5"/>
    <w:rsid w:val="00531DF1"/>
    <w:rsid w:val="00572F68"/>
    <w:rsid w:val="00575C96"/>
    <w:rsid w:val="00595017"/>
    <w:rsid w:val="005A3FDB"/>
    <w:rsid w:val="005A6F73"/>
    <w:rsid w:val="005B6955"/>
    <w:rsid w:val="0060039F"/>
    <w:rsid w:val="00635D02"/>
    <w:rsid w:val="00640DF2"/>
    <w:rsid w:val="006422AE"/>
    <w:rsid w:val="00666C8E"/>
    <w:rsid w:val="0067159A"/>
    <w:rsid w:val="00676DB1"/>
    <w:rsid w:val="006B04C9"/>
    <w:rsid w:val="006C1484"/>
    <w:rsid w:val="00712AB3"/>
    <w:rsid w:val="00724239"/>
    <w:rsid w:val="00727F35"/>
    <w:rsid w:val="00741668"/>
    <w:rsid w:val="007559FC"/>
    <w:rsid w:val="007A1519"/>
    <w:rsid w:val="007C18D4"/>
    <w:rsid w:val="007D19AB"/>
    <w:rsid w:val="007D541F"/>
    <w:rsid w:val="007F0BAE"/>
    <w:rsid w:val="007F241D"/>
    <w:rsid w:val="008360EC"/>
    <w:rsid w:val="0084338E"/>
    <w:rsid w:val="008543EB"/>
    <w:rsid w:val="00865134"/>
    <w:rsid w:val="00870216"/>
    <w:rsid w:val="008A3EAF"/>
    <w:rsid w:val="008C65E4"/>
    <w:rsid w:val="00900EF8"/>
    <w:rsid w:val="00924186"/>
    <w:rsid w:val="00950500"/>
    <w:rsid w:val="00976A07"/>
    <w:rsid w:val="00997C92"/>
    <w:rsid w:val="009B6527"/>
    <w:rsid w:val="009C5F45"/>
    <w:rsid w:val="009D42C5"/>
    <w:rsid w:val="009E31F1"/>
    <w:rsid w:val="009F6F0A"/>
    <w:rsid w:val="00A017C7"/>
    <w:rsid w:val="00A140CF"/>
    <w:rsid w:val="00A361FC"/>
    <w:rsid w:val="00A51411"/>
    <w:rsid w:val="00A84140"/>
    <w:rsid w:val="00A971C8"/>
    <w:rsid w:val="00A97476"/>
    <w:rsid w:val="00AD7B32"/>
    <w:rsid w:val="00B02F71"/>
    <w:rsid w:val="00B2202F"/>
    <w:rsid w:val="00B31B41"/>
    <w:rsid w:val="00B47B22"/>
    <w:rsid w:val="00B65D5F"/>
    <w:rsid w:val="00B8482E"/>
    <w:rsid w:val="00BB40C3"/>
    <w:rsid w:val="00BB7DC8"/>
    <w:rsid w:val="00BF5D4C"/>
    <w:rsid w:val="00C10608"/>
    <w:rsid w:val="00C2249F"/>
    <w:rsid w:val="00C30525"/>
    <w:rsid w:val="00C46A92"/>
    <w:rsid w:val="00C516E5"/>
    <w:rsid w:val="00CA53DE"/>
    <w:rsid w:val="00CD2178"/>
    <w:rsid w:val="00CE39E1"/>
    <w:rsid w:val="00D1598A"/>
    <w:rsid w:val="00D7277A"/>
    <w:rsid w:val="00E0603E"/>
    <w:rsid w:val="00E56A20"/>
    <w:rsid w:val="00E812D5"/>
    <w:rsid w:val="00E83D42"/>
    <w:rsid w:val="00EA0824"/>
    <w:rsid w:val="00ED2AD1"/>
    <w:rsid w:val="00ED782B"/>
    <w:rsid w:val="00F17F62"/>
    <w:rsid w:val="00F24B87"/>
    <w:rsid w:val="00FC10B3"/>
    <w:rsid w:val="00FE66DF"/>
    <w:rsid w:val="00FF02C4"/>
    <w:rsid w:val="00FF2625"/>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20EC33"/>
  <w15:docId w15:val="{1829CF90-DFAA-4CF7-8316-517A274C1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it-IT"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TestoLetter"/>
    <w:next w:val="TestoLettera"/>
    <w:qFormat/>
    <w:rsid w:val="0032554F"/>
    <w:pPr>
      <w:spacing w:line="300" w:lineRule="auto"/>
      <w:jc w:val="both"/>
    </w:pPr>
    <w:rPr>
      <w:rFonts w:ascii="Arial" w:hAnsi="Arial"/>
      <w:noProof/>
      <w:color w:val="595959"/>
      <w:sz w:val="22"/>
      <w:szCs w:val="24"/>
      <w:lang w:eastAsia="it-IT"/>
    </w:rPr>
  </w:style>
  <w:style w:type="paragraph" w:styleId="Titolo1">
    <w:name w:val="heading 1"/>
    <w:basedOn w:val="Normale"/>
    <w:next w:val="Normale"/>
    <w:link w:val="Titolo1Carattere"/>
    <w:uiPriority w:val="99"/>
    <w:qFormat/>
    <w:rsid w:val="00FC10B3"/>
    <w:pPr>
      <w:keepNext/>
      <w:keepLines/>
      <w:spacing w:before="480"/>
      <w:outlineLvl w:val="0"/>
    </w:pPr>
    <w:rPr>
      <w:rFonts w:ascii="Calibri" w:eastAsia="MS Gothic" w:hAnsi="Calibri"/>
      <w:b/>
      <w:bCs/>
      <w:color w:val="345A8A"/>
      <w:sz w:val="32"/>
      <w:szCs w:val="32"/>
    </w:rPr>
  </w:style>
  <w:style w:type="paragraph" w:styleId="Titolo2">
    <w:name w:val="heading 2"/>
    <w:basedOn w:val="Normale"/>
    <w:next w:val="Normale"/>
    <w:link w:val="Titolo2Carattere"/>
    <w:uiPriority w:val="99"/>
    <w:qFormat/>
    <w:rsid w:val="00FC10B3"/>
    <w:pPr>
      <w:keepNext/>
      <w:keepLines/>
      <w:spacing w:before="200"/>
      <w:outlineLvl w:val="1"/>
    </w:pPr>
    <w:rPr>
      <w:rFonts w:ascii="Calibri" w:eastAsia="MS Gothic" w:hAnsi="Calibri"/>
      <w:b/>
      <w:bCs/>
      <w:color w:val="4F81BD"/>
      <w:sz w:val="26"/>
      <w:szCs w:val="26"/>
    </w:rPr>
  </w:style>
  <w:style w:type="paragraph" w:styleId="Titolo3">
    <w:name w:val="heading 3"/>
    <w:basedOn w:val="Normale"/>
    <w:next w:val="Normale"/>
    <w:link w:val="Titolo3Carattere"/>
    <w:uiPriority w:val="99"/>
    <w:qFormat/>
    <w:rsid w:val="00FC10B3"/>
    <w:pPr>
      <w:keepNext/>
      <w:keepLines/>
      <w:spacing w:before="200"/>
      <w:outlineLvl w:val="2"/>
    </w:pPr>
    <w:rPr>
      <w:rFonts w:ascii="Calibri" w:eastAsia="MS Gothic" w:hAnsi="Calibri"/>
      <w:b/>
      <w:bCs/>
      <w:color w:val="4F81BD"/>
    </w:rPr>
  </w:style>
  <w:style w:type="paragraph" w:styleId="Titolo4">
    <w:name w:val="heading 4"/>
    <w:basedOn w:val="Normale"/>
    <w:next w:val="Normale"/>
    <w:link w:val="Titolo4Carattere"/>
    <w:uiPriority w:val="99"/>
    <w:qFormat/>
    <w:rsid w:val="00FC10B3"/>
    <w:pPr>
      <w:keepNext/>
      <w:keepLines/>
      <w:spacing w:before="200"/>
      <w:outlineLvl w:val="3"/>
    </w:pPr>
    <w:rPr>
      <w:rFonts w:ascii="Calibri" w:eastAsia="MS Gothic" w:hAnsi="Calibri"/>
      <w:b/>
      <w:bCs/>
      <w:i/>
      <w:iCs/>
      <w:color w:val="4F81BD"/>
    </w:rPr>
  </w:style>
  <w:style w:type="paragraph" w:styleId="Titolo5">
    <w:name w:val="heading 5"/>
    <w:basedOn w:val="Normale"/>
    <w:next w:val="Normale"/>
    <w:link w:val="Titolo5Carattere"/>
    <w:uiPriority w:val="99"/>
    <w:qFormat/>
    <w:rsid w:val="00FC10B3"/>
    <w:pPr>
      <w:keepNext/>
      <w:keepLines/>
      <w:spacing w:before="200"/>
      <w:outlineLvl w:val="4"/>
    </w:pPr>
    <w:rPr>
      <w:rFonts w:ascii="Calibri" w:eastAsia="MS Gothic" w:hAnsi="Calibri"/>
      <w:color w:val="243F60"/>
    </w:rPr>
  </w:style>
  <w:style w:type="paragraph" w:styleId="Titolo6">
    <w:name w:val="heading 6"/>
    <w:basedOn w:val="Normale"/>
    <w:next w:val="Normale"/>
    <w:link w:val="Titolo6Carattere"/>
    <w:uiPriority w:val="99"/>
    <w:qFormat/>
    <w:rsid w:val="00FC10B3"/>
    <w:pPr>
      <w:keepNext/>
      <w:keepLines/>
      <w:spacing w:before="200"/>
      <w:outlineLvl w:val="5"/>
    </w:pPr>
    <w:rPr>
      <w:rFonts w:ascii="Calibri" w:eastAsia="MS Gothic" w:hAnsi="Calibri"/>
      <w:i/>
      <w:iCs/>
      <w:color w:val="243F60"/>
    </w:rPr>
  </w:style>
  <w:style w:type="paragraph" w:styleId="Titolo7">
    <w:name w:val="heading 7"/>
    <w:basedOn w:val="Normale"/>
    <w:next w:val="Normale"/>
    <w:link w:val="Titolo7Carattere"/>
    <w:uiPriority w:val="99"/>
    <w:qFormat/>
    <w:rsid w:val="00FC10B3"/>
    <w:pPr>
      <w:keepNext/>
      <w:keepLines/>
      <w:spacing w:before="200"/>
      <w:outlineLvl w:val="6"/>
    </w:pPr>
    <w:rPr>
      <w:rFonts w:ascii="Calibri" w:eastAsia="MS Gothic" w:hAnsi="Calibri"/>
      <w:i/>
      <w:iCs/>
      <w:color w:val="404040"/>
    </w:rPr>
  </w:style>
  <w:style w:type="paragraph" w:styleId="Titolo8">
    <w:name w:val="heading 8"/>
    <w:basedOn w:val="Normale"/>
    <w:next w:val="Normale"/>
    <w:link w:val="Titolo8Carattere"/>
    <w:uiPriority w:val="99"/>
    <w:qFormat/>
    <w:rsid w:val="00FC10B3"/>
    <w:pPr>
      <w:keepNext/>
      <w:keepLines/>
      <w:spacing w:before="200"/>
      <w:outlineLvl w:val="7"/>
    </w:pPr>
    <w:rPr>
      <w:rFonts w:ascii="Calibri" w:eastAsia="MS Gothic" w:hAnsi="Calibri"/>
      <w:color w:val="404040"/>
      <w:szCs w:val="20"/>
    </w:rPr>
  </w:style>
  <w:style w:type="paragraph" w:styleId="Titolo9">
    <w:name w:val="heading 9"/>
    <w:basedOn w:val="Normale"/>
    <w:next w:val="Normale"/>
    <w:link w:val="Titolo9Carattere"/>
    <w:uiPriority w:val="99"/>
    <w:qFormat/>
    <w:rsid w:val="00FC10B3"/>
    <w:pPr>
      <w:keepNext/>
      <w:keepLines/>
      <w:spacing w:before="200"/>
      <w:outlineLvl w:val="8"/>
    </w:pPr>
    <w:rPr>
      <w:rFonts w:ascii="Calibri" w:eastAsia="MS Gothic" w:hAnsi="Calibri"/>
      <w:i/>
      <w:iCs/>
      <w:color w:val="40404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
    <w:link w:val="Titolo1"/>
    <w:uiPriority w:val="99"/>
    <w:rsid w:val="00FC10B3"/>
    <w:rPr>
      <w:rFonts w:ascii="Calibri" w:eastAsia="MS Gothic" w:hAnsi="Calibri" w:cs="Times New Roman"/>
      <w:b/>
      <w:bCs/>
      <w:color w:val="345A8A"/>
      <w:sz w:val="32"/>
    </w:rPr>
  </w:style>
  <w:style w:type="character" w:customStyle="1" w:styleId="Titolo2Carattere">
    <w:name w:val="Titolo 2 Carattere"/>
    <w:basedOn w:val="Caratterepredefinito"/>
    <w:link w:val="Titolo2"/>
    <w:uiPriority w:val="99"/>
    <w:rsid w:val="00FC10B3"/>
    <w:rPr>
      <w:rFonts w:ascii="Calibri" w:eastAsia="MS Gothic" w:hAnsi="Calibri" w:cs="Times New Roman"/>
      <w:b/>
      <w:bCs/>
      <w:color w:val="4F81BD"/>
      <w:sz w:val="26"/>
    </w:rPr>
  </w:style>
  <w:style w:type="character" w:customStyle="1" w:styleId="Titolo3Carattere">
    <w:name w:val="Titolo 3 Carattere"/>
    <w:basedOn w:val="Caratterepredefinito"/>
    <w:link w:val="Titolo3"/>
    <w:uiPriority w:val="99"/>
    <w:rsid w:val="00FC10B3"/>
    <w:rPr>
      <w:rFonts w:ascii="Calibri" w:eastAsia="MS Gothic" w:hAnsi="Calibri" w:cs="Times New Roman"/>
      <w:b/>
      <w:bCs/>
      <w:color w:val="4F81BD"/>
    </w:rPr>
  </w:style>
  <w:style w:type="character" w:customStyle="1" w:styleId="Titolo4Carattere">
    <w:name w:val="Titolo 4 Carattere"/>
    <w:basedOn w:val="Caratterepredefinito"/>
    <w:link w:val="Titolo4"/>
    <w:uiPriority w:val="99"/>
    <w:rsid w:val="00FC10B3"/>
    <w:rPr>
      <w:rFonts w:ascii="Calibri" w:eastAsia="MS Gothic" w:hAnsi="Calibri" w:cs="Times New Roman"/>
      <w:b/>
      <w:bCs/>
      <w:i/>
      <w:iCs/>
      <w:color w:val="4F81BD"/>
    </w:rPr>
  </w:style>
  <w:style w:type="character" w:customStyle="1" w:styleId="Titolo5Carattere">
    <w:name w:val="Titolo 5 Carattere"/>
    <w:basedOn w:val="Caratterepredefinito"/>
    <w:link w:val="Titolo5"/>
    <w:uiPriority w:val="99"/>
    <w:rsid w:val="00FC10B3"/>
    <w:rPr>
      <w:rFonts w:ascii="Calibri" w:eastAsia="MS Gothic" w:hAnsi="Calibri" w:cs="Times New Roman"/>
      <w:color w:val="243F60"/>
    </w:rPr>
  </w:style>
  <w:style w:type="character" w:customStyle="1" w:styleId="Titolo6Carattere">
    <w:name w:val="Titolo 6 Carattere"/>
    <w:basedOn w:val="Caratterepredefinito"/>
    <w:link w:val="Titolo6"/>
    <w:uiPriority w:val="99"/>
    <w:rsid w:val="00FC10B3"/>
    <w:rPr>
      <w:rFonts w:ascii="Calibri" w:eastAsia="MS Gothic" w:hAnsi="Calibri" w:cs="Times New Roman"/>
      <w:i/>
      <w:iCs/>
      <w:color w:val="243F60"/>
    </w:rPr>
  </w:style>
  <w:style w:type="character" w:customStyle="1" w:styleId="Titolo7Carattere">
    <w:name w:val="Titolo 7 Carattere"/>
    <w:basedOn w:val="Caratterepredefinito"/>
    <w:link w:val="Titolo7"/>
    <w:uiPriority w:val="99"/>
    <w:rsid w:val="00FC10B3"/>
    <w:rPr>
      <w:rFonts w:ascii="Calibri" w:eastAsia="MS Gothic" w:hAnsi="Calibri" w:cs="Times New Roman"/>
      <w:i/>
      <w:iCs/>
      <w:color w:val="404040"/>
    </w:rPr>
  </w:style>
  <w:style w:type="character" w:customStyle="1" w:styleId="Titolo8Carattere">
    <w:name w:val="Titolo 8 Carattere"/>
    <w:basedOn w:val="Caratterepredefinito"/>
    <w:link w:val="Titolo8"/>
    <w:uiPriority w:val="99"/>
    <w:rsid w:val="00FC10B3"/>
    <w:rPr>
      <w:rFonts w:ascii="Calibri" w:eastAsia="MS Gothic" w:hAnsi="Calibri" w:cs="Times New Roman"/>
      <w:color w:val="404040"/>
      <w:sz w:val="20"/>
    </w:rPr>
  </w:style>
  <w:style w:type="character" w:customStyle="1" w:styleId="Titolo9Carattere">
    <w:name w:val="Titolo 9 Carattere"/>
    <w:basedOn w:val="Caratterepredefinito"/>
    <w:link w:val="Titolo9"/>
    <w:uiPriority w:val="99"/>
    <w:rsid w:val="00FC10B3"/>
    <w:rPr>
      <w:rFonts w:ascii="Calibri" w:eastAsia="MS Gothic" w:hAnsi="Calibri" w:cs="Times New Roman"/>
      <w:i/>
      <w:iCs/>
      <w:color w:val="404040"/>
      <w:sz w:val="20"/>
    </w:rPr>
  </w:style>
  <w:style w:type="character" w:customStyle="1" w:styleId="Caratterepredefinito">
    <w:name w:val="Carattere predefinito"/>
    <w:uiPriority w:val="99"/>
    <w:semiHidden/>
  </w:style>
  <w:style w:type="table" w:customStyle="1" w:styleId="Tabellanorm">
    <w:name w:val="Tabella norm"/>
    <w:uiPriority w:val="99"/>
    <w:semiHidden/>
    <w:tblPr>
      <w:tblInd w:w="0" w:type="dxa"/>
      <w:tblCellMar>
        <w:top w:w="0" w:type="dxa"/>
        <w:left w:w="108" w:type="dxa"/>
        <w:bottom w:w="0" w:type="dxa"/>
        <w:right w:w="108" w:type="dxa"/>
      </w:tblCellMar>
    </w:tblPr>
  </w:style>
  <w:style w:type="paragraph" w:customStyle="1" w:styleId="FIRMAmittente">
    <w:name w:val="FIRMA mittente"/>
    <w:uiPriority w:val="99"/>
    <w:rsid w:val="00A361FC"/>
    <w:pPr>
      <w:tabs>
        <w:tab w:val="left" w:pos="2694"/>
      </w:tabs>
      <w:spacing w:line="300" w:lineRule="auto"/>
      <w:ind w:firstLine="5557"/>
    </w:pPr>
    <w:rPr>
      <w:rFonts w:ascii="Arial" w:hAnsi="Arial"/>
      <w:color w:val="595959"/>
      <w:sz w:val="22"/>
      <w:szCs w:val="24"/>
      <w:lang w:eastAsia="it-IT"/>
    </w:rPr>
  </w:style>
  <w:style w:type="paragraph" w:customStyle="1" w:styleId="Intest">
    <w:name w:val="Intest"/>
    <w:basedOn w:val="Normale"/>
    <w:uiPriority w:val="99"/>
    <w:rsid w:val="0051269C"/>
    <w:pPr>
      <w:tabs>
        <w:tab w:val="center" w:pos="4819"/>
        <w:tab w:val="right" w:pos="9638"/>
      </w:tabs>
    </w:pPr>
  </w:style>
  <w:style w:type="character" w:customStyle="1" w:styleId="HeaderChar">
    <w:name w:val="Header Char"/>
    <w:basedOn w:val="Caratterepredefinito"/>
    <w:uiPriority w:val="99"/>
    <w:rsid w:val="0051269C"/>
    <w:rPr>
      <w:rFonts w:cs="Times New Roman"/>
    </w:rPr>
  </w:style>
  <w:style w:type="paragraph" w:customStyle="1" w:styleId="Pidi">
    <w:name w:val="Piè di"/>
    <w:basedOn w:val="Normale"/>
    <w:uiPriority w:val="99"/>
    <w:rsid w:val="0051269C"/>
    <w:pPr>
      <w:tabs>
        <w:tab w:val="center" w:pos="4819"/>
        <w:tab w:val="right" w:pos="9638"/>
      </w:tabs>
    </w:pPr>
  </w:style>
  <w:style w:type="character" w:customStyle="1" w:styleId="FooterChar">
    <w:name w:val="Footer Char"/>
    <w:basedOn w:val="Caratterepredefinito"/>
    <w:uiPriority w:val="99"/>
    <w:rsid w:val="0051269C"/>
    <w:rPr>
      <w:rFonts w:cs="Times New Roman"/>
    </w:rPr>
  </w:style>
  <w:style w:type="paragraph" w:styleId="Nessunaspaziatura">
    <w:name w:val="No Spacing"/>
    <w:uiPriority w:val="99"/>
    <w:semiHidden/>
    <w:qFormat/>
    <w:rsid w:val="00FC10B3"/>
    <w:rPr>
      <w:sz w:val="24"/>
      <w:szCs w:val="24"/>
      <w:lang w:eastAsia="it-IT"/>
    </w:rPr>
  </w:style>
  <w:style w:type="paragraph" w:customStyle="1" w:styleId="Sottotit">
    <w:name w:val="Sottotit"/>
    <w:basedOn w:val="Normale"/>
    <w:next w:val="Normale"/>
    <w:uiPriority w:val="99"/>
    <w:rsid w:val="00FC10B3"/>
    <w:pPr>
      <w:numPr>
        <w:ilvl w:val="1"/>
      </w:numPr>
    </w:pPr>
    <w:rPr>
      <w:rFonts w:ascii="Calibri" w:eastAsia="MS Gothic" w:hAnsi="Calibri"/>
      <w:i/>
      <w:iCs/>
      <w:color w:val="4F81BD"/>
      <w:spacing w:val="15"/>
    </w:rPr>
  </w:style>
  <w:style w:type="character" w:customStyle="1" w:styleId="SubtitleChar">
    <w:name w:val="Subtitle Char"/>
    <w:basedOn w:val="Caratterepredefinito"/>
    <w:uiPriority w:val="99"/>
    <w:rsid w:val="00FC10B3"/>
    <w:rPr>
      <w:rFonts w:ascii="Calibri" w:eastAsia="MS Gothic" w:hAnsi="Calibri" w:cs="Times New Roman"/>
      <w:i/>
      <w:iCs/>
      <w:color w:val="4F81BD"/>
      <w:spacing w:val="15"/>
    </w:rPr>
  </w:style>
  <w:style w:type="paragraph" w:styleId="Paragrafoelenco">
    <w:name w:val="List Paragraph"/>
    <w:basedOn w:val="Normale"/>
    <w:uiPriority w:val="99"/>
    <w:qFormat/>
    <w:rsid w:val="00FC10B3"/>
    <w:pPr>
      <w:ind w:left="720"/>
      <w:contextualSpacing/>
    </w:pPr>
  </w:style>
  <w:style w:type="character" w:styleId="Riferimentointenso">
    <w:name w:val="Intense Reference"/>
    <w:basedOn w:val="Caratterepredefinito"/>
    <w:uiPriority w:val="99"/>
    <w:rsid w:val="00FC10B3"/>
    <w:rPr>
      <w:rFonts w:cs="Times New Roman"/>
      <w:b/>
      <w:bCs/>
      <w:smallCaps/>
      <w:color w:val="C0504D"/>
      <w:spacing w:val="5"/>
      <w:u w:val="single"/>
    </w:rPr>
  </w:style>
  <w:style w:type="character" w:styleId="Riferimentodelicato">
    <w:name w:val="Subtle Reference"/>
    <w:basedOn w:val="Caratterepredefinito"/>
    <w:uiPriority w:val="99"/>
    <w:rsid w:val="00FC10B3"/>
    <w:rPr>
      <w:rFonts w:cs="Times New Roman"/>
      <w:smallCaps/>
      <w:color w:val="C0504D"/>
      <w:u w:val="single"/>
    </w:rPr>
  </w:style>
  <w:style w:type="paragraph" w:customStyle="1" w:styleId="IntestazioneLettera">
    <w:name w:val="Intestazione Lettera"/>
    <w:uiPriority w:val="99"/>
    <w:rsid w:val="00924186"/>
    <w:rPr>
      <w:rFonts w:ascii="Palatino" w:hAnsi="Palatino"/>
      <w:noProof/>
      <w:color w:val="595959"/>
      <w:sz w:val="24"/>
      <w:szCs w:val="24"/>
      <w:lang w:eastAsia="it-IT"/>
    </w:rPr>
  </w:style>
  <w:style w:type="paragraph" w:customStyle="1" w:styleId="Oggettolettera">
    <w:name w:val="Oggetto lettera"/>
    <w:next w:val="TestoLettera"/>
    <w:uiPriority w:val="99"/>
    <w:rsid w:val="00F17F62"/>
    <w:pPr>
      <w:spacing w:line="300" w:lineRule="auto"/>
    </w:pPr>
    <w:rPr>
      <w:rFonts w:ascii="Arial" w:hAnsi="Arial"/>
      <w:b/>
      <w:noProof/>
      <w:color w:val="595959"/>
      <w:sz w:val="24"/>
      <w:szCs w:val="24"/>
      <w:lang w:eastAsia="it-IT"/>
    </w:rPr>
  </w:style>
  <w:style w:type="paragraph" w:customStyle="1" w:styleId="TestoLettera">
    <w:name w:val="Testo Lettera"/>
    <w:basedOn w:val="Normale"/>
    <w:uiPriority w:val="99"/>
    <w:rsid w:val="009F6F0A"/>
    <w:pPr>
      <w:jc w:val="left"/>
    </w:pPr>
  </w:style>
  <w:style w:type="character" w:customStyle="1" w:styleId="Enfasi">
    <w:name w:val="Enfasi"/>
    <w:basedOn w:val="Caratterepredefinito"/>
    <w:uiPriority w:val="99"/>
    <w:rsid w:val="000F66B6"/>
    <w:rPr>
      <w:rFonts w:cs="Times New Roman"/>
      <w:b/>
      <w:bCs/>
    </w:rPr>
  </w:style>
  <w:style w:type="paragraph" w:customStyle="1" w:styleId="IntestatarioLettera">
    <w:name w:val="Intestatario Lettera"/>
    <w:basedOn w:val="IntestazioneLettera"/>
    <w:next w:val="IndirizzoIntestatarioLettera"/>
    <w:uiPriority w:val="99"/>
    <w:rsid w:val="003A7420"/>
    <w:pPr>
      <w:tabs>
        <w:tab w:val="center" w:pos="4819"/>
        <w:tab w:val="right" w:pos="9638"/>
      </w:tabs>
    </w:pPr>
    <w:rPr>
      <w:rFonts w:ascii="Arial" w:hAnsi="Arial"/>
      <w:b/>
      <w:sz w:val="22"/>
    </w:rPr>
  </w:style>
  <w:style w:type="paragraph" w:customStyle="1" w:styleId="IndirizzoIntestatarioLettera">
    <w:name w:val="Indirizzo Intestatario Lettera"/>
    <w:next w:val="caLettra"/>
    <w:uiPriority w:val="99"/>
    <w:rsid w:val="003A7420"/>
    <w:pPr>
      <w:jc w:val="both"/>
    </w:pPr>
    <w:rPr>
      <w:rFonts w:ascii="Arial" w:hAnsi="Arial"/>
      <w:noProof/>
      <w:color w:val="595959"/>
      <w:sz w:val="22"/>
      <w:szCs w:val="24"/>
      <w:lang w:eastAsia="it-IT"/>
    </w:rPr>
  </w:style>
  <w:style w:type="paragraph" w:customStyle="1" w:styleId="caLettra">
    <w:name w:val="c.a. Lettra"/>
    <w:basedOn w:val="IntestazioneLettera"/>
    <w:uiPriority w:val="99"/>
    <w:rsid w:val="003A7420"/>
    <w:pPr>
      <w:tabs>
        <w:tab w:val="center" w:pos="4819"/>
        <w:tab w:val="right" w:pos="9638"/>
      </w:tabs>
      <w:spacing w:line="300" w:lineRule="auto"/>
    </w:pPr>
    <w:rPr>
      <w:rFonts w:ascii="Arial" w:hAnsi="Arial"/>
      <w:i/>
      <w:sz w:val="22"/>
    </w:rPr>
  </w:style>
  <w:style w:type="paragraph" w:customStyle="1" w:styleId="Nessunostileparagrafo">
    <w:name w:val="[Nessuno stile paragrafo]"/>
    <w:uiPriority w:val="99"/>
    <w:rsid w:val="004520BE"/>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it-IT"/>
    </w:rPr>
  </w:style>
  <w:style w:type="paragraph" w:customStyle="1" w:styleId="LuogoeData">
    <w:name w:val="Luogo e Data"/>
    <w:basedOn w:val="Normale"/>
    <w:next w:val="Oggettolettera"/>
    <w:uiPriority w:val="99"/>
    <w:rsid w:val="00F17F62"/>
  </w:style>
  <w:style w:type="paragraph" w:styleId="Intestazione">
    <w:name w:val="header"/>
    <w:basedOn w:val="Normale"/>
    <w:link w:val="IntestazioneCarattere"/>
    <w:uiPriority w:val="99"/>
    <w:rsid w:val="00635D02"/>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FA481B"/>
    <w:rPr>
      <w:rFonts w:ascii="Arial" w:hAnsi="Arial"/>
      <w:noProof/>
      <w:color w:val="595959"/>
      <w:sz w:val="22"/>
      <w:szCs w:val="24"/>
      <w:lang w:eastAsia="it-IT"/>
    </w:rPr>
  </w:style>
  <w:style w:type="paragraph" w:styleId="Pidipagina">
    <w:name w:val="footer"/>
    <w:basedOn w:val="Normale"/>
    <w:link w:val="PidipaginaCarattere"/>
    <w:uiPriority w:val="99"/>
    <w:semiHidden/>
    <w:rsid w:val="00635D02"/>
    <w:pPr>
      <w:tabs>
        <w:tab w:val="center" w:pos="4819"/>
        <w:tab w:val="right" w:pos="9638"/>
      </w:tabs>
    </w:pPr>
  </w:style>
  <w:style w:type="character" w:customStyle="1" w:styleId="PidipaginaCarattere">
    <w:name w:val="Piè di pagina Carattere"/>
    <w:basedOn w:val="Carpredefinitoparagrafo"/>
    <w:link w:val="Pidipagina"/>
    <w:uiPriority w:val="99"/>
    <w:semiHidden/>
    <w:rsid w:val="00FA481B"/>
    <w:rPr>
      <w:rFonts w:ascii="Arial" w:hAnsi="Arial"/>
      <w:noProof/>
      <w:color w:val="595959"/>
      <w:sz w:val="22"/>
      <w:szCs w:val="24"/>
      <w:lang w:eastAsia="it-IT"/>
    </w:rPr>
  </w:style>
  <w:style w:type="paragraph" w:styleId="Testofumetto">
    <w:name w:val="Balloon Text"/>
    <w:basedOn w:val="Normale"/>
    <w:link w:val="TestofumettoCarattere"/>
    <w:uiPriority w:val="99"/>
    <w:semiHidden/>
    <w:unhideWhenUsed/>
    <w:rsid w:val="003006AC"/>
    <w:pPr>
      <w:spacing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3006AC"/>
    <w:rPr>
      <w:rFonts w:ascii="Lucida Grande" w:hAnsi="Lucida Grande" w:cs="Lucida Grande"/>
      <w:noProof/>
      <w:color w:val="595959"/>
      <w:sz w:val="18"/>
      <w:szCs w:val="18"/>
      <w:lang w:eastAsia="it-IT"/>
    </w:rPr>
  </w:style>
  <w:style w:type="paragraph" w:customStyle="1" w:styleId="Paragrafobase">
    <w:name w:val="[Paragrafo base]"/>
    <w:basedOn w:val="Nessunostileparagrafo"/>
    <w:uiPriority w:val="99"/>
    <w:rsid w:val="00741668"/>
    <w:pPr>
      <w:widowControl/>
    </w:pPr>
    <w:rPr>
      <w:lang w:eastAsia="en-US"/>
    </w:rPr>
  </w:style>
  <w:style w:type="paragraph" w:styleId="Testonotaapidipagina">
    <w:name w:val="footnote text"/>
    <w:basedOn w:val="Normale"/>
    <w:link w:val="TestonotaapidipaginaCarattere"/>
    <w:uiPriority w:val="99"/>
    <w:semiHidden/>
    <w:unhideWhenUsed/>
    <w:rsid w:val="00741668"/>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741668"/>
    <w:rPr>
      <w:rFonts w:ascii="Arial" w:hAnsi="Arial"/>
      <w:noProof/>
      <w:color w:val="595959"/>
      <w:lang w:eastAsia="it-IT"/>
    </w:rPr>
  </w:style>
  <w:style w:type="character" w:styleId="Rimandonotaapidipagina">
    <w:name w:val="footnote reference"/>
    <w:basedOn w:val="Carpredefinitoparagrafo"/>
    <w:uiPriority w:val="99"/>
    <w:semiHidden/>
    <w:unhideWhenUsed/>
    <w:rsid w:val="00741668"/>
    <w:rPr>
      <w:vertAlign w:val="superscript"/>
    </w:rPr>
  </w:style>
  <w:style w:type="character" w:styleId="Collegamentoipertestuale">
    <w:name w:val="Hyperlink"/>
    <w:basedOn w:val="Carpredefinitoparagrafo"/>
    <w:uiPriority w:val="99"/>
    <w:unhideWhenUsed/>
    <w:rsid w:val="00741668"/>
    <w:rPr>
      <w:color w:val="0000FF"/>
      <w:u w:val="single"/>
    </w:rPr>
  </w:style>
  <w:style w:type="character" w:styleId="Menzionenonrisolta">
    <w:name w:val="Unresolved Mention"/>
    <w:basedOn w:val="Carpredefinitoparagrafo"/>
    <w:uiPriority w:val="99"/>
    <w:semiHidden/>
    <w:unhideWhenUsed/>
    <w:rsid w:val="00741668"/>
    <w:rPr>
      <w:color w:val="605E5C"/>
      <w:shd w:val="clear" w:color="auto" w:fill="E1DFDD"/>
    </w:rPr>
  </w:style>
  <w:style w:type="character" w:styleId="Collegamentovisitato">
    <w:name w:val="FollowedHyperlink"/>
    <w:basedOn w:val="Carpredefinitoparagrafo"/>
    <w:uiPriority w:val="99"/>
    <w:semiHidden/>
    <w:unhideWhenUsed/>
    <w:rsid w:val="00741668"/>
    <w:rPr>
      <w:color w:val="800080" w:themeColor="followedHyperlink"/>
      <w:u w:val="single"/>
    </w:rPr>
  </w:style>
  <w:style w:type="paragraph" w:styleId="NormaleWeb">
    <w:name w:val="Normal (Web)"/>
    <w:basedOn w:val="Normale"/>
    <w:uiPriority w:val="99"/>
    <w:unhideWhenUsed/>
    <w:rsid w:val="0003219E"/>
    <w:pPr>
      <w:spacing w:before="100" w:beforeAutospacing="1" w:after="100" w:afterAutospacing="1" w:line="240" w:lineRule="auto"/>
      <w:jc w:val="left"/>
    </w:pPr>
    <w:rPr>
      <w:rFonts w:ascii="Times New Roman" w:eastAsia="Times New Roman" w:hAnsi="Times New Roman"/>
      <w:noProof w:val="0"/>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8024339">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mailto:medov@pec.it" TargetMode="External"/><Relationship Id="rId13" Type="http://schemas.openxmlformats.org/officeDocument/2006/relationships/hyperlink" Target="mailto:privacy@ilinvestimenti.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edov.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ov.whistleblowing.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calzia.dpo@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rivacy@ilinvestimenti.com"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medov@pec.it" TargetMode="External"/><Relationship Id="rId2" Type="http://schemas.openxmlformats.org/officeDocument/2006/relationships/hyperlink" Target="http://www.medov.it/" TargetMode="External"/><Relationship Id="rId1" Type="http://schemas.openxmlformats.org/officeDocument/2006/relationships/hyperlink" Target="mailto:operations@medov.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2F685-363D-2D40-A8F1-7AC78633F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1553</Words>
  <Characters>8858</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Luogo, giorno 12/34/5678</vt:lpstr>
    </vt:vector>
  </TitlesOfParts>
  <Company/>
  <LinksUpToDate>false</LinksUpToDate>
  <CharactersWithSpaces>10391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Luogo, giorno 12/34/5678</dc:title>
  <dc:subject/>
  <dc:creator>Valentina Giubergia</dc:creator>
  <cp:keywords/>
  <cp:lastModifiedBy>Valentina Giubergia</cp:lastModifiedBy>
  <cp:revision>10</cp:revision>
  <cp:lastPrinted>2025-10-24T10:39:00Z</cp:lastPrinted>
  <dcterms:created xsi:type="dcterms:W3CDTF">2026-01-05T14:00:00Z</dcterms:created>
  <dcterms:modified xsi:type="dcterms:W3CDTF">2026-01-05T14:08:00Z</dcterms:modified>
</cp:coreProperties>
</file>